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3D45" w:rsidRPr="00973D45" w:rsidRDefault="00544632" w:rsidP="00973D45">
      <w:pPr>
        <w:jc w:val="right"/>
        <w:rPr>
          <w:rFonts w:ascii="Arial" w:hAnsi="Arial" w:cs="Arial"/>
        </w:rPr>
      </w:pPr>
      <w:r>
        <w:rPr>
          <w:rFonts w:ascii="Arial" w:hAnsi="Arial" w:cs="Arial"/>
        </w:rPr>
        <w:t>April 2</w:t>
      </w:r>
      <w:r w:rsidR="00D92BB5">
        <w:rPr>
          <w:rFonts w:ascii="Arial" w:hAnsi="Arial" w:cs="Arial"/>
        </w:rPr>
        <w:t>8</w:t>
      </w:r>
      <w:r w:rsidR="00973D45" w:rsidRPr="00973D45">
        <w:rPr>
          <w:rFonts w:ascii="Arial" w:hAnsi="Arial" w:cs="Arial"/>
        </w:rPr>
        <w:t>, 2010</w:t>
      </w:r>
    </w:p>
    <w:p w:rsidR="00973D45" w:rsidRPr="00973D45" w:rsidRDefault="00973D45" w:rsidP="00973D45">
      <w:pPr>
        <w:jc w:val="right"/>
        <w:rPr>
          <w:rFonts w:ascii="Arial" w:hAnsi="Arial" w:cs="Arial"/>
        </w:rPr>
      </w:pPr>
    </w:p>
    <w:p w:rsidR="00973D45" w:rsidRPr="00973D45" w:rsidRDefault="00973D45" w:rsidP="00973D45">
      <w:pPr>
        <w:jc w:val="right"/>
        <w:rPr>
          <w:rFonts w:ascii="Arial" w:hAnsi="Arial" w:cs="Arial"/>
        </w:rPr>
      </w:pPr>
    </w:p>
    <w:p w:rsidR="00973D45" w:rsidRDefault="00973D45" w:rsidP="00973D45">
      <w:pPr>
        <w:jc w:val="center"/>
        <w:rPr>
          <w:rFonts w:ascii="Arial" w:hAnsi="Arial" w:cs="Arial"/>
          <w:b/>
        </w:rPr>
      </w:pPr>
      <w:r w:rsidRPr="00973D45">
        <w:rPr>
          <w:rFonts w:ascii="Arial" w:hAnsi="Arial" w:cs="Arial"/>
          <w:b/>
        </w:rPr>
        <w:t>ACQUISITION ALERT 10-01</w:t>
      </w:r>
    </w:p>
    <w:p w:rsidR="00973D45" w:rsidRDefault="00973D45" w:rsidP="00973D45">
      <w:pPr>
        <w:jc w:val="center"/>
        <w:rPr>
          <w:rFonts w:ascii="Arial" w:hAnsi="Arial" w:cs="Arial"/>
          <w:b/>
        </w:rPr>
      </w:pPr>
    </w:p>
    <w:p w:rsidR="00973D45" w:rsidRPr="00973D45" w:rsidRDefault="00973D45" w:rsidP="00973D45">
      <w:pPr>
        <w:jc w:val="center"/>
        <w:rPr>
          <w:rFonts w:ascii="Arial" w:hAnsi="Arial" w:cs="Arial"/>
          <w:b/>
        </w:rPr>
      </w:pPr>
      <w:r>
        <w:rPr>
          <w:rFonts w:ascii="Arial" w:hAnsi="Arial" w:cs="Arial"/>
          <w:b/>
        </w:rPr>
        <w:t>N</w:t>
      </w:r>
      <w:r w:rsidR="002B68ED">
        <w:rPr>
          <w:rFonts w:ascii="Arial" w:hAnsi="Arial" w:cs="Arial"/>
          <w:b/>
        </w:rPr>
        <w:t>otifications to N</w:t>
      </w:r>
      <w:r>
        <w:rPr>
          <w:rFonts w:ascii="Arial" w:hAnsi="Arial" w:cs="Arial"/>
          <w:b/>
        </w:rPr>
        <w:t xml:space="preserve">OAA Office of Legislative Affairs </w:t>
      </w:r>
    </w:p>
    <w:p w:rsidR="00973D45" w:rsidRPr="00973D45" w:rsidRDefault="00973D45" w:rsidP="00973D45">
      <w:pPr>
        <w:jc w:val="center"/>
        <w:rPr>
          <w:rFonts w:ascii="Arial" w:hAnsi="Arial" w:cs="Arial"/>
          <w:b/>
        </w:rPr>
      </w:pPr>
    </w:p>
    <w:p w:rsidR="00973D45" w:rsidRPr="00973D45" w:rsidRDefault="00973D45" w:rsidP="00973D45">
      <w:pPr>
        <w:jc w:val="center"/>
        <w:rPr>
          <w:rFonts w:ascii="Arial" w:hAnsi="Arial" w:cs="Arial"/>
          <w:b/>
        </w:rPr>
      </w:pPr>
    </w:p>
    <w:p w:rsidR="00973D45" w:rsidRPr="00973D45" w:rsidRDefault="00973D45" w:rsidP="00973D45">
      <w:pPr>
        <w:rPr>
          <w:rFonts w:ascii="Arial" w:hAnsi="Arial" w:cs="Arial"/>
        </w:rPr>
      </w:pPr>
      <w:r w:rsidRPr="00973D45">
        <w:rPr>
          <w:rFonts w:ascii="Arial" w:hAnsi="Arial" w:cs="Arial"/>
        </w:rPr>
        <w:t xml:space="preserve">This Acquisition Alert is being transmitted to all NOAA Heads of Contracting Offices (HCOs) for dissemination within their </w:t>
      </w:r>
      <w:r>
        <w:rPr>
          <w:rFonts w:ascii="Arial" w:hAnsi="Arial" w:cs="Arial"/>
        </w:rPr>
        <w:t xml:space="preserve">respective </w:t>
      </w:r>
      <w:r w:rsidRPr="00973D45">
        <w:rPr>
          <w:rFonts w:ascii="Arial" w:hAnsi="Arial" w:cs="Arial"/>
        </w:rPr>
        <w:t xml:space="preserve">Acquisition Divisions.  </w:t>
      </w:r>
    </w:p>
    <w:p w:rsidR="00973D45" w:rsidRPr="00973D45" w:rsidRDefault="00973D45" w:rsidP="00973D45">
      <w:pPr>
        <w:rPr>
          <w:rFonts w:ascii="Arial" w:hAnsi="Arial" w:cs="Arial"/>
        </w:rPr>
      </w:pPr>
    </w:p>
    <w:p w:rsidR="001E0E23" w:rsidRDefault="008477BA" w:rsidP="00973D45">
      <w:pPr>
        <w:rPr>
          <w:rFonts w:ascii="Arial" w:hAnsi="Arial" w:cs="Arial"/>
        </w:rPr>
      </w:pPr>
      <w:r>
        <w:rPr>
          <w:rFonts w:ascii="Arial" w:hAnsi="Arial" w:cs="Arial"/>
        </w:rPr>
        <w:t>Effective immediately, t</w:t>
      </w:r>
      <w:r w:rsidR="001E0E23">
        <w:rPr>
          <w:rFonts w:ascii="Arial" w:hAnsi="Arial" w:cs="Arial"/>
        </w:rPr>
        <w:t>he a</w:t>
      </w:r>
      <w:r w:rsidR="00973D45" w:rsidRPr="00973D45">
        <w:rPr>
          <w:rFonts w:ascii="Arial" w:hAnsi="Arial" w:cs="Arial"/>
        </w:rPr>
        <w:t xml:space="preserve">ttached </w:t>
      </w:r>
      <w:r w:rsidR="00AF21E4">
        <w:rPr>
          <w:rFonts w:ascii="Arial" w:hAnsi="Arial" w:cs="Arial"/>
        </w:rPr>
        <w:t xml:space="preserve">policy and </w:t>
      </w:r>
      <w:r w:rsidR="001E0E23">
        <w:rPr>
          <w:rFonts w:ascii="Arial" w:hAnsi="Arial" w:cs="Arial"/>
        </w:rPr>
        <w:t xml:space="preserve">procedures shall </w:t>
      </w:r>
      <w:r w:rsidR="00973D45" w:rsidRPr="00973D45">
        <w:rPr>
          <w:rFonts w:ascii="Arial" w:hAnsi="Arial" w:cs="Arial"/>
        </w:rPr>
        <w:t xml:space="preserve">be followed </w:t>
      </w:r>
      <w:r w:rsidR="001E0E23">
        <w:rPr>
          <w:rFonts w:ascii="Arial" w:hAnsi="Arial" w:cs="Arial"/>
        </w:rPr>
        <w:t xml:space="preserve">by the Acquisition and Grants Office (AGO) staff </w:t>
      </w:r>
      <w:r w:rsidR="00973D45" w:rsidRPr="00973D45">
        <w:rPr>
          <w:rFonts w:ascii="Arial" w:hAnsi="Arial" w:cs="Arial"/>
        </w:rPr>
        <w:t xml:space="preserve">to effect </w:t>
      </w:r>
      <w:r w:rsidR="00C977CC">
        <w:rPr>
          <w:rFonts w:ascii="Arial" w:hAnsi="Arial" w:cs="Arial"/>
        </w:rPr>
        <w:t xml:space="preserve">the </w:t>
      </w:r>
      <w:r w:rsidR="00973D45" w:rsidRPr="00973D45">
        <w:rPr>
          <w:rFonts w:ascii="Arial" w:hAnsi="Arial" w:cs="Arial"/>
        </w:rPr>
        <w:t>notifications required by Commerce Acquisition Manual Chapter 1305.303</w:t>
      </w:r>
      <w:r w:rsidR="001E0E23">
        <w:rPr>
          <w:rFonts w:ascii="Arial" w:hAnsi="Arial" w:cs="Arial"/>
        </w:rPr>
        <w:t>,</w:t>
      </w:r>
      <w:r w:rsidR="00973D45" w:rsidRPr="00973D45">
        <w:rPr>
          <w:rFonts w:ascii="Arial" w:hAnsi="Arial" w:cs="Arial"/>
        </w:rPr>
        <w:t xml:space="preserve"> Department of Commerce Announcement of Contract Awards</w:t>
      </w:r>
      <w:r w:rsidR="00E16AC9">
        <w:rPr>
          <w:rFonts w:ascii="Arial" w:hAnsi="Arial" w:cs="Arial"/>
        </w:rPr>
        <w:t>, and a new Recovery Act reporting requirement</w:t>
      </w:r>
      <w:r w:rsidR="00D92BB5">
        <w:rPr>
          <w:rFonts w:ascii="Arial" w:hAnsi="Arial" w:cs="Arial"/>
        </w:rPr>
        <w:t xml:space="preserve"> mandated by the White House</w:t>
      </w:r>
      <w:r w:rsidR="001E0E23">
        <w:rPr>
          <w:rFonts w:ascii="Arial" w:hAnsi="Arial" w:cs="Arial"/>
        </w:rPr>
        <w:t xml:space="preserve">.  These procedures will be incorporated into a more formal AGO policy in the near future. </w:t>
      </w:r>
    </w:p>
    <w:p w:rsidR="001E0E23" w:rsidRPr="00973D45" w:rsidRDefault="001E0E23" w:rsidP="00973D45">
      <w:pPr>
        <w:rPr>
          <w:rFonts w:ascii="Arial" w:hAnsi="Arial" w:cs="Arial"/>
        </w:rPr>
      </w:pPr>
    </w:p>
    <w:p w:rsidR="00973D45" w:rsidRPr="00973D45" w:rsidRDefault="00973D45" w:rsidP="00973D45">
      <w:pPr>
        <w:rPr>
          <w:rFonts w:ascii="Arial" w:hAnsi="Arial" w:cs="Arial"/>
        </w:rPr>
      </w:pPr>
      <w:r w:rsidRPr="00973D45">
        <w:rPr>
          <w:rFonts w:ascii="Arial" w:hAnsi="Arial" w:cs="Arial"/>
        </w:rPr>
        <w:t xml:space="preserve">Questions concerning this Alert should be directed to Linda Shariati at </w:t>
      </w:r>
      <w:hyperlink r:id="rId7" w:history="1">
        <w:r w:rsidRPr="00973D45">
          <w:rPr>
            <w:rStyle w:val="Hyperlink"/>
            <w:rFonts w:ascii="Arial" w:hAnsi="Arial" w:cs="Arial"/>
          </w:rPr>
          <w:t>linda.shariati@noaa.gov</w:t>
        </w:r>
      </w:hyperlink>
      <w:r w:rsidRPr="00973D45">
        <w:rPr>
          <w:rFonts w:ascii="Arial" w:hAnsi="Arial" w:cs="Arial"/>
        </w:rPr>
        <w:t xml:space="preserve"> or by telephone at 301-713-0833 ext. 145. </w:t>
      </w:r>
    </w:p>
    <w:p w:rsidR="00973D45" w:rsidRPr="00973D45" w:rsidRDefault="00973D45" w:rsidP="00973D45">
      <w:pPr>
        <w:rPr>
          <w:rFonts w:ascii="Arial" w:hAnsi="Arial" w:cs="Arial"/>
        </w:rPr>
      </w:pPr>
    </w:p>
    <w:p w:rsidR="00973D45" w:rsidRPr="001E0E23" w:rsidRDefault="00973D45">
      <w:pPr>
        <w:spacing w:after="200" w:line="276" w:lineRule="auto"/>
        <w:rPr>
          <w:rFonts w:ascii="Arial" w:hAnsi="Arial" w:cs="Arial"/>
        </w:rPr>
      </w:pPr>
      <w:r w:rsidRPr="001E0E23">
        <w:rPr>
          <w:rFonts w:ascii="Arial" w:hAnsi="Arial" w:cs="Arial"/>
        </w:rPr>
        <w:br w:type="page"/>
      </w:r>
    </w:p>
    <w:p w:rsidR="0011253F" w:rsidRPr="002C115D" w:rsidRDefault="0011253F" w:rsidP="002C115D">
      <w:pPr>
        <w:jc w:val="center"/>
        <w:rPr>
          <w:rFonts w:ascii="Arial" w:hAnsi="Arial" w:cs="Arial"/>
          <w:b/>
        </w:rPr>
      </w:pPr>
      <w:r w:rsidRPr="002C115D">
        <w:rPr>
          <w:rFonts w:ascii="Arial" w:hAnsi="Arial" w:cs="Arial"/>
          <w:b/>
        </w:rPr>
        <w:lastRenderedPageBreak/>
        <w:t>N</w:t>
      </w:r>
      <w:r w:rsidR="00C22811">
        <w:rPr>
          <w:rFonts w:ascii="Arial" w:hAnsi="Arial" w:cs="Arial"/>
          <w:b/>
        </w:rPr>
        <w:t>otifications to N</w:t>
      </w:r>
      <w:r w:rsidRPr="002C115D">
        <w:rPr>
          <w:rFonts w:ascii="Arial" w:hAnsi="Arial" w:cs="Arial"/>
          <w:b/>
        </w:rPr>
        <w:t>OAA O</w:t>
      </w:r>
      <w:r w:rsidR="00973D45">
        <w:rPr>
          <w:rFonts w:ascii="Arial" w:hAnsi="Arial" w:cs="Arial"/>
          <w:b/>
        </w:rPr>
        <w:t xml:space="preserve">ffice of </w:t>
      </w:r>
      <w:r w:rsidRPr="002C115D">
        <w:rPr>
          <w:rFonts w:ascii="Arial" w:hAnsi="Arial" w:cs="Arial"/>
          <w:b/>
        </w:rPr>
        <w:t>L</w:t>
      </w:r>
      <w:r w:rsidR="00973D45">
        <w:rPr>
          <w:rFonts w:ascii="Arial" w:hAnsi="Arial" w:cs="Arial"/>
          <w:b/>
        </w:rPr>
        <w:t xml:space="preserve">egislative </w:t>
      </w:r>
      <w:r w:rsidRPr="002C115D">
        <w:rPr>
          <w:rFonts w:ascii="Arial" w:hAnsi="Arial" w:cs="Arial"/>
          <w:b/>
        </w:rPr>
        <w:t>A</w:t>
      </w:r>
      <w:r w:rsidR="00973D45">
        <w:rPr>
          <w:rFonts w:ascii="Arial" w:hAnsi="Arial" w:cs="Arial"/>
          <w:b/>
        </w:rPr>
        <w:t>ffairs</w:t>
      </w:r>
    </w:p>
    <w:p w:rsidR="0011253F" w:rsidRDefault="0011253F" w:rsidP="0011253F">
      <w:pPr>
        <w:rPr>
          <w:rFonts w:ascii="Arial" w:hAnsi="Arial" w:cs="Arial"/>
          <w:b/>
        </w:rPr>
      </w:pPr>
    </w:p>
    <w:p w:rsidR="0011253F" w:rsidRDefault="0011253F" w:rsidP="0011253F">
      <w:pPr>
        <w:rPr>
          <w:rFonts w:ascii="Arial" w:hAnsi="Arial" w:cs="Arial"/>
          <w:b/>
        </w:rPr>
      </w:pPr>
    </w:p>
    <w:p w:rsidR="0011253F" w:rsidRDefault="0011253F" w:rsidP="0011253F">
      <w:pPr>
        <w:rPr>
          <w:rFonts w:ascii="Arial" w:hAnsi="Arial" w:cs="Arial"/>
          <w:b/>
        </w:rPr>
      </w:pPr>
      <w:r w:rsidRPr="000C52A2">
        <w:rPr>
          <w:rFonts w:ascii="Arial" w:hAnsi="Arial" w:cs="Arial"/>
          <w:b/>
        </w:rPr>
        <w:t>A.</w:t>
      </w:r>
      <w:r>
        <w:rPr>
          <w:rFonts w:ascii="Arial" w:hAnsi="Arial" w:cs="Arial"/>
          <w:b/>
        </w:rPr>
        <w:tab/>
        <w:t>Background</w:t>
      </w:r>
    </w:p>
    <w:p w:rsidR="0011253F" w:rsidRPr="00683B2B" w:rsidRDefault="0011253F" w:rsidP="0011253F">
      <w:pPr>
        <w:rPr>
          <w:rFonts w:ascii="Arial" w:hAnsi="Arial" w:cs="Arial"/>
          <w:b/>
        </w:rPr>
      </w:pPr>
    </w:p>
    <w:p w:rsidR="0011253F" w:rsidRDefault="0011253F" w:rsidP="0011253F">
      <w:pPr>
        <w:rPr>
          <w:rFonts w:ascii="Arial" w:hAnsi="Arial" w:cs="Arial"/>
        </w:rPr>
      </w:pPr>
      <w:r>
        <w:rPr>
          <w:rFonts w:ascii="Arial" w:hAnsi="Arial" w:cs="Arial"/>
        </w:rPr>
        <w:t>The Department of Commerce, Office of Acquisition Management, issued Commerce Acquisition Manual Chapter 1305.303 entitled “Department of Commerce Announcement of Contract Awards.  The purpose of that chapter is to set forth the policy and procedures designed to ensure consistency in providing contract award notifications to the Department’s Office of Legislative and Intergovernmental Affairs (OLIA) and the White House Liaison.</w:t>
      </w:r>
    </w:p>
    <w:p w:rsidR="0011253F" w:rsidRDefault="0011253F" w:rsidP="0011253F">
      <w:pPr>
        <w:rPr>
          <w:rFonts w:ascii="Arial" w:hAnsi="Arial" w:cs="Arial"/>
        </w:rPr>
      </w:pPr>
    </w:p>
    <w:p w:rsidR="0011253F" w:rsidRPr="000C52A2" w:rsidRDefault="0011253F" w:rsidP="0011253F">
      <w:pPr>
        <w:rPr>
          <w:rFonts w:ascii="Arial" w:hAnsi="Arial" w:cs="Arial"/>
          <w:b/>
        </w:rPr>
      </w:pPr>
      <w:r w:rsidRPr="000C52A2">
        <w:rPr>
          <w:rFonts w:ascii="Arial" w:hAnsi="Arial" w:cs="Arial"/>
          <w:b/>
        </w:rPr>
        <w:t>B.</w:t>
      </w:r>
      <w:r w:rsidRPr="000C52A2">
        <w:rPr>
          <w:rFonts w:ascii="Arial" w:hAnsi="Arial" w:cs="Arial"/>
          <w:b/>
        </w:rPr>
        <w:tab/>
        <w:t>Purpose</w:t>
      </w:r>
    </w:p>
    <w:p w:rsidR="0011253F" w:rsidRDefault="0011253F" w:rsidP="0011253F">
      <w:pPr>
        <w:rPr>
          <w:rFonts w:ascii="Arial" w:hAnsi="Arial" w:cs="Arial"/>
        </w:rPr>
      </w:pPr>
    </w:p>
    <w:p w:rsidR="0011253F" w:rsidRDefault="0011253F" w:rsidP="0011253F">
      <w:pPr>
        <w:rPr>
          <w:rFonts w:ascii="Arial" w:hAnsi="Arial" w:cs="Arial"/>
        </w:rPr>
      </w:pPr>
      <w:r>
        <w:rPr>
          <w:rFonts w:ascii="Arial" w:hAnsi="Arial" w:cs="Arial"/>
        </w:rPr>
        <w:t xml:space="preserve">The purpose of this policy is to set forth the procedures to be followed by the Acquisition and Grants Office (AGO) staff to provide the required </w:t>
      </w:r>
      <w:r w:rsidR="005E2386">
        <w:rPr>
          <w:rFonts w:ascii="Arial" w:hAnsi="Arial" w:cs="Arial"/>
        </w:rPr>
        <w:t xml:space="preserve">notices of planned and actual awards </w:t>
      </w:r>
      <w:r>
        <w:rPr>
          <w:rFonts w:ascii="Arial" w:hAnsi="Arial" w:cs="Arial"/>
        </w:rPr>
        <w:t xml:space="preserve">to </w:t>
      </w:r>
      <w:r w:rsidR="00544632">
        <w:rPr>
          <w:rFonts w:ascii="Arial" w:hAnsi="Arial" w:cs="Arial"/>
        </w:rPr>
        <w:t xml:space="preserve">the Director of the Acquisition and Grants Office and to </w:t>
      </w:r>
      <w:r>
        <w:rPr>
          <w:rFonts w:ascii="Arial" w:hAnsi="Arial" w:cs="Arial"/>
        </w:rPr>
        <w:t>NOAA’s Office of Legislative Affairs</w:t>
      </w:r>
      <w:r w:rsidR="002A0FEC">
        <w:rPr>
          <w:rFonts w:ascii="Arial" w:hAnsi="Arial" w:cs="Arial"/>
        </w:rPr>
        <w:t xml:space="preserve"> (OLA)</w:t>
      </w:r>
      <w:r w:rsidR="00870B69">
        <w:rPr>
          <w:rFonts w:ascii="Arial" w:hAnsi="Arial" w:cs="Arial"/>
        </w:rPr>
        <w:t xml:space="preserve"> for </w:t>
      </w:r>
      <w:r w:rsidR="005E2386">
        <w:rPr>
          <w:rFonts w:ascii="Arial" w:hAnsi="Arial" w:cs="Arial"/>
        </w:rPr>
        <w:t xml:space="preserve">further dissemination to OLIA and the White House Liaison </w:t>
      </w:r>
      <w:r w:rsidR="002A0FEC">
        <w:rPr>
          <w:rFonts w:ascii="Arial" w:hAnsi="Arial" w:cs="Arial"/>
        </w:rPr>
        <w:t xml:space="preserve">in compliance </w:t>
      </w:r>
      <w:r w:rsidR="005E2386">
        <w:rPr>
          <w:rFonts w:ascii="Arial" w:hAnsi="Arial" w:cs="Arial"/>
        </w:rPr>
        <w:t>with the requirements of CAM Chapter 1305.303</w:t>
      </w:r>
      <w:r w:rsidR="002A0FEC">
        <w:rPr>
          <w:rFonts w:ascii="Arial" w:hAnsi="Arial" w:cs="Arial"/>
        </w:rPr>
        <w:t>.</w:t>
      </w:r>
      <w:r w:rsidR="005E2386">
        <w:rPr>
          <w:rFonts w:ascii="Arial" w:hAnsi="Arial" w:cs="Arial"/>
        </w:rPr>
        <w:t xml:space="preserve"> </w:t>
      </w:r>
    </w:p>
    <w:p w:rsidR="0011253F" w:rsidRDefault="0011253F" w:rsidP="0011253F">
      <w:pPr>
        <w:rPr>
          <w:rFonts w:ascii="Arial" w:hAnsi="Arial" w:cs="Arial"/>
        </w:rPr>
      </w:pPr>
    </w:p>
    <w:p w:rsidR="0011253F" w:rsidRPr="000C52A2" w:rsidRDefault="0011253F" w:rsidP="0011253F">
      <w:pPr>
        <w:rPr>
          <w:rFonts w:ascii="Arial" w:hAnsi="Arial" w:cs="Arial"/>
          <w:b/>
        </w:rPr>
      </w:pPr>
      <w:r w:rsidRPr="000C52A2">
        <w:rPr>
          <w:rFonts w:ascii="Arial" w:hAnsi="Arial" w:cs="Arial"/>
          <w:b/>
        </w:rPr>
        <w:t>C.</w:t>
      </w:r>
      <w:r w:rsidRPr="000C52A2">
        <w:rPr>
          <w:rFonts w:ascii="Arial" w:hAnsi="Arial" w:cs="Arial"/>
          <w:b/>
        </w:rPr>
        <w:tab/>
        <w:t>Applicability</w:t>
      </w:r>
    </w:p>
    <w:p w:rsidR="0011253F" w:rsidRDefault="0011253F" w:rsidP="0011253F">
      <w:pPr>
        <w:rPr>
          <w:rFonts w:ascii="Arial" w:hAnsi="Arial" w:cs="Arial"/>
        </w:rPr>
      </w:pPr>
    </w:p>
    <w:p w:rsidR="0011253F" w:rsidRDefault="0011253F" w:rsidP="0011253F">
      <w:pPr>
        <w:rPr>
          <w:rFonts w:ascii="Arial" w:hAnsi="Arial" w:cs="Arial"/>
        </w:rPr>
      </w:pPr>
      <w:r>
        <w:rPr>
          <w:rFonts w:ascii="Arial" w:hAnsi="Arial" w:cs="Arial"/>
        </w:rPr>
        <w:t xml:space="preserve">This policy is applicable to all acquisition awards (including awards made pursuant to Parts 19 and 36 of the Federal Acquisition Regulation) equal to or greater than $3.5 Million over the life of the contract and awards of any dollar value made pursuant to the American Recovery and Reinvestment Act (ARRA).   </w:t>
      </w:r>
    </w:p>
    <w:p w:rsidR="0011253F" w:rsidRDefault="0011253F" w:rsidP="0011253F">
      <w:pPr>
        <w:rPr>
          <w:rFonts w:ascii="Arial" w:hAnsi="Arial" w:cs="Arial"/>
        </w:rPr>
      </w:pPr>
    </w:p>
    <w:p w:rsidR="0011253F" w:rsidRDefault="0011253F" w:rsidP="0011253F">
      <w:pPr>
        <w:rPr>
          <w:rFonts w:ascii="Arial" w:hAnsi="Arial" w:cs="Arial"/>
        </w:rPr>
      </w:pPr>
      <w:r>
        <w:rPr>
          <w:rFonts w:ascii="Arial" w:hAnsi="Arial" w:cs="Arial"/>
        </w:rPr>
        <w:t>The $3.5 Million threshold is inclusive of options and/or the estimated total quantity for a Requirements-type contract and/or the guaranteed minimum quantity for an Indefinite Delivery contract.  This policy is also applicable to orders placed under Federal Supply Schedules (FSS), Government-Wide Acquisition Contracts, Multi-Agency Contracts, and Blanket Purchase Agreements established by NOAA acquisition offices against FSS contracts.</w:t>
      </w:r>
    </w:p>
    <w:p w:rsidR="0011253F" w:rsidRDefault="0011253F" w:rsidP="0011253F">
      <w:pPr>
        <w:rPr>
          <w:rFonts w:ascii="Arial" w:hAnsi="Arial" w:cs="Arial"/>
        </w:rPr>
      </w:pPr>
    </w:p>
    <w:p w:rsidR="0011253F" w:rsidRPr="00A76400" w:rsidRDefault="0011253F" w:rsidP="0011253F">
      <w:pPr>
        <w:rPr>
          <w:rFonts w:ascii="Arial" w:hAnsi="Arial" w:cs="Arial"/>
          <w:b/>
        </w:rPr>
      </w:pPr>
      <w:r w:rsidRPr="00A76400">
        <w:rPr>
          <w:rFonts w:ascii="Arial" w:hAnsi="Arial" w:cs="Arial"/>
          <w:b/>
        </w:rPr>
        <w:t>D.</w:t>
      </w:r>
      <w:r w:rsidRPr="00A76400">
        <w:rPr>
          <w:rFonts w:ascii="Arial" w:hAnsi="Arial" w:cs="Arial"/>
          <w:b/>
        </w:rPr>
        <w:tab/>
        <w:t>Roles and Responsibilities</w:t>
      </w:r>
    </w:p>
    <w:p w:rsidR="0011253F" w:rsidRPr="00A76400" w:rsidRDefault="0011253F" w:rsidP="0011253F">
      <w:pPr>
        <w:rPr>
          <w:rFonts w:ascii="Arial" w:hAnsi="Arial" w:cs="Arial"/>
          <w:b/>
        </w:rPr>
      </w:pPr>
    </w:p>
    <w:p w:rsidR="001167EF" w:rsidRDefault="0011253F" w:rsidP="001167EF">
      <w:pPr>
        <w:pStyle w:val="ListParagraph"/>
        <w:numPr>
          <w:ilvl w:val="0"/>
          <w:numId w:val="15"/>
        </w:numPr>
        <w:rPr>
          <w:rFonts w:ascii="Arial" w:hAnsi="Arial" w:cs="Arial"/>
        </w:rPr>
      </w:pPr>
      <w:r w:rsidRPr="001167EF">
        <w:rPr>
          <w:rFonts w:ascii="Arial" w:hAnsi="Arial" w:cs="Arial"/>
        </w:rPr>
        <w:t xml:space="preserve">The </w:t>
      </w:r>
      <w:r w:rsidRPr="001167EF">
        <w:rPr>
          <w:rFonts w:ascii="Arial" w:hAnsi="Arial" w:cs="Arial"/>
          <w:b/>
        </w:rPr>
        <w:t xml:space="preserve">Contracting Officer </w:t>
      </w:r>
      <w:r w:rsidR="00587348" w:rsidRPr="001167EF">
        <w:rPr>
          <w:rFonts w:ascii="Arial" w:hAnsi="Arial" w:cs="Arial"/>
          <w:b/>
        </w:rPr>
        <w:t>(CO)</w:t>
      </w:r>
      <w:r w:rsidR="00587348" w:rsidRPr="001167EF">
        <w:rPr>
          <w:rFonts w:ascii="Arial" w:hAnsi="Arial" w:cs="Arial"/>
        </w:rPr>
        <w:t xml:space="preserve"> </w:t>
      </w:r>
      <w:r w:rsidRPr="001167EF">
        <w:rPr>
          <w:rFonts w:ascii="Arial" w:hAnsi="Arial" w:cs="Arial"/>
        </w:rPr>
        <w:t xml:space="preserve">is responsible for the preparation and timely submission of </w:t>
      </w:r>
      <w:r w:rsidR="001167EF">
        <w:rPr>
          <w:rFonts w:ascii="Arial" w:hAnsi="Arial" w:cs="Arial"/>
        </w:rPr>
        <w:t xml:space="preserve">planned and post-award </w:t>
      </w:r>
      <w:r w:rsidRPr="001167EF">
        <w:rPr>
          <w:rFonts w:ascii="Arial" w:hAnsi="Arial" w:cs="Arial"/>
        </w:rPr>
        <w:t xml:space="preserve">notifications to the designated point of contact within the AGO Support Services </w:t>
      </w:r>
      <w:r w:rsidR="00544632">
        <w:rPr>
          <w:rFonts w:ascii="Arial" w:hAnsi="Arial" w:cs="Arial"/>
        </w:rPr>
        <w:t xml:space="preserve">Management </w:t>
      </w:r>
      <w:r w:rsidRPr="001167EF">
        <w:rPr>
          <w:rFonts w:ascii="Arial" w:hAnsi="Arial" w:cs="Arial"/>
        </w:rPr>
        <w:t>Division</w:t>
      </w:r>
      <w:r w:rsidR="001167EF">
        <w:rPr>
          <w:rFonts w:ascii="Arial" w:hAnsi="Arial" w:cs="Arial"/>
        </w:rPr>
        <w:t xml:space="preserve"> and OLA, respectively.</w:t>
      </w:r>
    </w:p>
    <w:p w:rsidR="001167EF" w:rsidRDefault="0011253F" w:rsidP="001167EF">
      <w:pPr>
        <w:pStyle w:val="ListParagraph"/>
        <w:ind w:left="1080"/>
        <w:rPr>
          <w:rFonts w:ascii="Arial" w:hAnsi="Arial" w:cs="Arial"/>
        </w:rPr>
      </w:pPr>
      <w:r w:rsidRPr="001167EF">
        <w:rPr>
          <w:rFonts w:ascii="Arial" w:hAnsi="Arial" w:cs="Arial"/>
        </w:rPr>
        <w:t xml:space="preserve">  </w:t>
      </w:r>
    </w:p>
    <w:p w:rsidR="001167EF" w:rsidRPr="001167EF" w:rsidRDefault="0011253F" w:rsidP="001167EF">
      <w:pPr>
        <w:pStyle w:val="ListParagraph"/>
        <w:numPr>
          <w:ilvl w:val="0"/>
          <w:numId w:val="15"/>
        </w:numPr>
        <w:rPr>
          <w:rFonts w:ascii="Arial" w:hAnsi="Arial" w:cs="Arial"/>
        </w:rPr>
      </w:pPr>
      <w:r w:rsidRPr="001167EF">
        <w:rPr>
          <w:rFonts w:ascii="Arial" w:hAnsi="Arial" w:cs="Arial"/>
        </w:rPr>
        <w:t xml:space="preserve">The </w:t>
      </w:r>
      <w:r w:rsidRPr="001167EF">
        <w:rPr>
          <w:rFonts w:ascii="Arial" w:hAnsi="Arial" w:cs="Arial"/>
          <w:b/>
        </w:rPr>
        <w:t xml:space="preserve">Support Services </w:t>
      </w:r>
      <w:r w:rsidR="00544632">
        <w:rPr>
          <w:rFonts w:ascii="Arial" w:hAnsi="Arial" w:cs="Arial"/>
          <w:b/>
        </w:rPr>
        <w:t xml:space="preserve">Management </w:t>
      </w:r>
      <w:r w:rsidRPr="001167EF">
        <w:rPr>
          <w:rFonts w:ascii="Arial" w:hAnsi="Arial" w:cs="Arial"/>
          <w:b/>
        </w:rPr>
        <w:t xml:space="preserve">Division point of contact </w:t>
      </w:r>
      <w:r w:rsidR="00B6551E" w:rsidRPr="001167EF">
        <w:rPr>
          <w:rFonts w:ascii="Arial" w:hAnsi="Arial" w:cs="Arial"/>
          <w:b/>
        </w:rPr>
        <w:t>(SS</w:t>
      </w:r>
      <w:r w:rsidR="00544632">
        <w:rPr>
          <w:rFonts w:ascii="Arial" w:hAnsi="Arial" w:cs="Arial"/>
          <w:b/>
        </w:rPr>
        <w:t>M</w:t>
      </w:r>
      <w:r w:rsidR="00B6551E" w:rsidRPr="001167EF">
        <w:rPr>
          <w:rFonts w:ascii="Arial" w:hAnsi="Arial" w:cs="Arial"/>
          <w:b/>
        </w:rPr>
        <w:t>D POC)</w:t>
      </w:r>
      <w:r w:rsidR="00B6551E" w:rsidRPr="001167EF">
        <w:rPr>
          <w:rFonts w:ascii="Arial" w:hAnsi="Arial" w:cs="Arial"/>
        </w:rPr>
        <w:t xml:space="preserve"> </w:t>
      </w:r>
      <w:r w:rsidRPr="001167EF">
        <w:rPr>
          <w:rFonts w:ascii="Arial" w:hAnsi="Arial" w:cs="Arial"/>
        </w:rPr>
        <w:t xml:space="preserve">is responsible for timely submission of </w:t>
      </w:r>
      <w:r w:rsidR="001167EF">
        <w:rPr>
          <w:rFonts w:ascii="Arial" w:hAnsi="Arial" w:cs="Arial"/>
        </w:rPr>
        <w:t xml:space="preserve">planned and ready award </w:t>
      </w:r>
      <w:r w:rsidRPr="001167EF">
        <w:rPr>
          <w:rFonts w:ascii="Arial" w:hAnsi="Arial" w:cs="Arial"/>
        </w:rPr>
        <w:t xml:space="preserve">notifications to </w:t>
      </w:r>
      <w:r w:rsidR="001167EF">
        <w:rPr>
          <w:rFonts w:ascii="Arial" w:hAnsi="Arial" w:cs="Arial"/>
        </w:rPr>
        <w:t>OLA.</w:t>
      </w:r>
    </w:p>
    <w:p w:rsidR="001167EF" w:rsidRDefault="001167EF" w:rsidP="001167EF">
      <w:pPr>
        <w:pStyle w:val="ListParagraph"/>
        <w:ind w:left="1080"/>
        <w:rPr>
          <w:rFonts w:ascii="Arial" w:hAnsi="Arial" w:cs="Arial"/>
        </w:rPr>
      </w:pPr>
    </w:p>
    <w:p w:rsidR="0011253F" w:rsidRPr="001167EF" w:rsidRDefault="0011253F" w:rsidP="001167EF">
      <w:pPr>
        <w:pStyle w:val="ListParagraph"/>
        <w:numPr>
          <w:ilvl w:val="0"/>
          <w:numId w:val="15"/>
        </w:numPr>
        <w:rPr>
          <w:rFonts w:ascii="Arial" w:hAnsi="Arial" w:cs="Arial"/>
        </w:rPr>
      </w:pPr>
      <w:r w:rsidRPr="001167EF">
        <w:rPr>
          <w:rFonts w:ascii="Arial" w:hAnsi="Arial" w:cs="Arial"/>
          <w:b/>
        </w:rPr>
        <w:lastRenderedPageBreak/>
        <w:t>OLA</w:t>
      </w:r>
      <w:r w:rsidRPr="001167EF">
        <w:rPr>
          <w:rFonts w:ascii="Arial" w:hAnsi="Arial" w:cs="Arial"/>
        </w:rPr>
        <w:t xml:space="preserve"> </w:t>
      </w:r>
      <w:r w:rsidR="001167EF">
        <w:rPr>
          <w:rFonts w:ascii="Arial" w:hAnsi="Arial" w:cs="Arial"/>
        </w:rPr>
        <w:t>is</w:t>
      </w:r>
      <w:r w:rsidRPr="001167EF">
        <w:rPr>
          <w:rFonts w:ascii="Arial" w:hAnsi="Arial" w:cs="Arial"/>
        </w:rPr>
        <w:t xml:space="preserve"> responsible for the </w:t>
      </w:r>
      <w:r w:rsidR="000903A6">
        <w:rPr>
          <w:rFonts w:ascii="Arial" w:hAnsi="Arial" w:cs="Arial"/>
        </w:rPr>
        <w:t xml:space="preserve">further </w:t>
      </w:r>
      <w:r w:rsidRPr="001167EF">
        <w:rPr>
          <w:rFonts w:ascii="Arial" w:hAnsi="Arial" w:cs="Arial"/>
        </w:rPr>
        <w:t xml:space="preserve">dissemination of </w:t>
      </w:r>
      <w:r w:rsidR="00744AC1">
        <w:rPr>
          <w:rFonts w:ascii="Arial" w:hAnsi="Arial" w:cs="Arial"/>
        </w:rPr>
        <w:t xml:space="preserve">all </w:t>
      </w:r>
      <w:r w:rsidRPr="001167EF">
        <w:rPr>
          <w:rFonts w:ascii="Arial" w:hAnsi="Arial" w:cs="Arial"/>
        </w:rPr>
        <w:t>contract notifications to the Department’s OLIA and the White House Liaison.</w:t>
      </w:r>
    </w:p>
    <w:p w:rsidR="0011253F" w:rsidRDefault="0011253F" w:rsidP="0011253F">
      <w:pPr>
        <w:rPr>
          <w:rFonts w:ascii="Arial" w:hAnsi="Arial" w:cs="Arial"/>
          <w:b/>
        </w:rPr>
      </w:pPr>
      <w:r w:rsidRPr="0011253F">
        <w:rPr>
          <w:rFonts w:ascii="Arial" w:hAnsi="Arial" w:cs="Arial"/>
          <w:b/>
        </w:rPr>
        <w:t>E.</w:t>
      </w:r>
      <w:r w:rsidRPr="0011253F">
        <w:rPr>
          <w:rFonts w:ascii="Arial" w:hAnsi="Arial" w:cs="Arial"/>
          <w:b/>
        </w:rPr>
        <w:tab/>
        <w:t>Award Notification Proce</w:t>
      </w:r>
      <w:r w:rsidR="00253FF7">
        <w:rPr>
          <w:rFonts w:ascii="Arial" w:hAnsi="Arial" w:cs="Arial"/>
          <w:b/>
        </w:rPr>
        <w:t>dures</w:t>
      </w:r>
    </w:p>
    <w:p w:rsidR="0011253F" w:rsidRDefault="0011253F" w:rsidP="0011253F">
      <w:pPr>
        <w:rPr>
          <w:rFonts w:ascii="Arial" w:hAnsi="Arial" w:cs="Arial"/>
          <w:b/>
        </w:rPr>
      </w:pPr>
    </w:p>
    <w:p w:rsidR="0011253F" w:rsidRPr="00253FF7" w:rsidRDefault="0011253F" w:rsidP="0011253F">
      <w:pPr>
        <w:pStyle w:val="ListParagraph"/>
        <w:numPr>
          <w:ilvl w:val="0"/>
          <w:numId w:val="2"/>
        </w:numPr>
        <w:rPr>
          <w:rFonts w:ascii="Arial" w:hAnsi="Arial" w:cs="Arial"/>
          <w:b/>
          <w:u w:val="single"/>
        </w:rPr>
      </w:pPr>
      <w:r w:rsidRPr="00253FF7">
        <w:rPr>
          <w:rFonts w:ascii="Arial" w:hAnsi="Arial" w:cs="Arial"/>
          <w:b/>
          <w:u w:val="single"/>
        </w:rPr>
        <w:t>Notice of Planned Award:</w:t>
      </w:r>
      <w:r w:rsidR="00587348" w:rsidRPr="00253FF7">
        <w:rPr>
          <w:rFonts w:ascii="Arial" w:hAnsi="Arial" w:cs="Arial"/>
          <w:b/>
          <w:u w:val="single"/>
        </w:rPr>
        <w:t xml:space="preserve">  </w:t>
      </w:r>
    </w:p>
    <w:p w:rsidR="00B6551E" w:rsidRPr="00253FF7" w:rsidRDefault="00B6551E" w:rsidP="00B6551E">
      <w:pPr>
        <w:pStyle w:val="ListParagraph"/>
        <w:ind w:left="1080"/>
        <w:rPr>
          <w:rFonts w:ascii="Arial" w:hAnsi="Arial" w:cs="Arial"/>
          <w:u w:val="single"/>
        </w:rPr>
      </w:pPr>
    </w:p>
    <w:p w:rsidR="008A74A2" w:rsidRPr="00850C6A" w:rsidRDefault="006A7469" w:rsidP="008A74A2">
      <w:pPr>
        <w:pStyle w:val="ListParagraph"/>
        <w:numPr>
          <w:ilvl w:val="0"/>
          <w:numId w:val="5"/>
        </w:numPr>
        <w:rPr>
          <w:rFonts w:ascii="Arial" w:hAnsi="Arial" w:cs="Arial"/>
          <w:u w:val="single"/>
        </w:rPr>
      </w:pPr>
      <w:r w:rsidRPr="00850C6A">
        <w:rPr>
          <w:rFonts w:ascii="Arial" w:hAnsi="Arial" w:cs="Arial"/>
        </w:rPr>
        <w:t xml:space="preserve">COs shall </w:t>
      </w:r>
      <w:r w:rsidR="00151417" w:rsidRPr="00850C6A">
        <w:rPr>
          <w:rFonts w:ascii="Arial" w:hAnsi="Arial" w:cs="Arial"/>
        </w:rPr>
        <w:t>submit n</w:t>
      </w:r>
      <w:r w:rsidR="00B6551E" w:rsidRPr="00850C6A">
        <w:rPr>
          <w:rFonts w:ascii="Arial" w:hAnsi="Arial" w:cs="Arial"/>
        </w:rPr>
        <w:t xml:space="preserve">otices of planned contract awards </w:t>
      </w:r>
      <w:r w:rsidR="00B85047" w:rsidRPr="00850C6A">
        <w:rPr>
          <w:rFonts w:ascii="Arial" w:hAnsi="Arial" w:cs="Arial"/>
        </w:rPr>
        <w:t xml:space="preserve">via email </w:t>
      </w:r>
      <w:r w:rsidR="00B6551E" w:rsidRPr="00850C6A">
        <w:rPr>
          <w:rFonts w:ascii="Arial" w:hAnsi="Arial" w:cs="Arial"/>
        </w:rPr>
        <w:t>to the SS</w:t>
      </w:r>
      <w:r w:rsidR="00850C6A" w:rsidRPr="00850C6A">
        <w:rPr>
          <w:rFonts w:ascii="Arial" w:hAnsi="Arial" w:cs="Arial"/>
        </w:rPr>
        <w:t>M</w:t>
      </w:r>
      <w:r w:rsidR="00B6551E" w:rsidRPr="00850C6A">
        <w:rPr>
          <w:rFonts w:ascii="Arial" w:hAnsi="Arial" w:cs="Arial"/>
        </w:rPr>
        <w:t xml:space="preserve">D POC by Noon Eastern Time on </w:t>
      </w:r>
      <w:r w:rsidR="00850C6A">
        <w:rPr>
          <w:rFonts w:ascii="Arial" w:hAnsi="Arial" w:cs="Arial"/>
        </w:rPr>
        <w:t xml:space="preserve">the </w:t>
      </w:r>
      <w:r w:rsidR="00B6551E" w:rsidRPr="00850C6A">
        <w:rPr>
          <w:rFonts w:ascii="Arial" w:hAnsi="Arial" w:cs="Arial"/>
        </w:rPr>
        <w:t>Wednesday no less than 1</w:t>
      </w:r>
      <w:r w:rsidR="00850C6A" w:rsidRPr="00850C6A">
        <w:rPr>
          <w:rFonts w:ascii="Arial" w:hAnsi="Arial" w:cs="Arial"/>
        </w:rPr>
        <w:t>0</w:t>
      </w:r>
      <w:r w:rsidR="00B6551E" w:rsidRPr="00850C6A">
        <w:rPr>
          <w:rFonts w:ascii="Arial" w:hAnsi="Arial" w:cs="Arial"/>
        </w:rPr>
        <w:t xml:space="preserve"> days prior to the planned award date.   </w:t>
      </w:r>
    </w:p>
    <w:p w:rsidR="00850C6A" w:rsidRPr="00850C6A" w:rsidRDefault="00850C6A" w:rsidP="00850C6A">
      <w:pPr>
        <w:pStyle w:val="ListParagraph"/>
        <w:ind w:left="1440"/>
        <w:rPr>
          <w:rFonts w:ascii="Arial" w:hAnsi="Arial" w:cs="Arial"/>
          <w:u w:val="single"/>
        </w:rPr>
      </w:pPr>
    </w:p>
    <w:p w:rsidR="008A74A2" w:rsidRPr="00807042" w:rsidRDefault="00287683" w:rsidP="008A74A2">
      <w:pPr>
        <w:pStyle w:val="ListParagraph"/>
        <w:numPr>
          <w:ilvl w:val="0"/>
          <w:numId w:val="5"/>
        </w:numPr>
        <w:rPr>
          <w:rFonts w:ascii="Arial" w:hAnsi="Arial" w:cs="Arial"/>
          <w:u w:val="single"/>
        </w:rPr>
      </w:pPr>
      <w:r w:rsidRPr="00807042">
        <w:rPr>
          <w:rFonts w:ascii="Arial" w:hAnsi="Arial" w:cs="Arial"/>
        </w:rPr>
        <w:t>N</w:t>
      </w:r>
      <w:r w:rsidR="00B85047" w:rsidRPr="00807042">
        <w:rPr>
          <w:rFonts w:ascii="Arial" w:hAnsi="Arial" w:cs="Arial"/>
        </w:rPr>
        <w:t>otice</w:t>
      </w:r>
      <w:r w:rsidRPr="00807042">
        <w:rPr>
          <w:rFonts w:ascii="Arial" w:hAnsi="Arial" w:cs="Arial"/>
        </w:rPr>
        <w:t>s</w:t>
      </w:r>
      <w:r w:rsidR="00B85047" w:rsidRPr="00807042">
        <w:rPr>
          <w:rFonts w:ascii="Arial" w:hAnsi="Arial" w:cs="Arial"/>
        </w:rPr>
        <w:t xml:space="preserve"> shall be prepared in the fo</w:t>
      </w:r>
      <w:r w:rsidR="00FD2096" w:rsidRPr="00807042">
        <w:rPr>
          <w:rFonts w:ascii="Arial" w:hAnsi="Arial" w:cs="Arial"/>
        </w:rPr>
        <w:t xml:space="preserve">rm of a narrative </w:t>
      </w:r>
      <w:r w:rsidR="00807042" w:rsidRPr="00807042">
        <w:rPr>
          <w:rFonts w:ascii="Arial" w:hAnsi="Arial" w:cs="Arial"/>
        </w:rPr>
        <w:t>statement</w:t>
      </w:r>
      <w:r w:rsidR="00FD2096" w:rsidRPr="00807042">
        <w:rPr>
          <w:rFonts w:ascii="Arial" w:hAnsi="Arial" w:cs="Arial"/>
        </w:rPr>
        <w:t xml:space="preserve"> </w:t>
      </w:r>
      <w:r w:rsidR="00B85047" w:rsidRPr="00807042">
        <w:rPr>
          <w:rFonts w:ascii="Arial" w:hAnsi="Arial" w:cs="Arial"/>
        </w:rPr>
        <w:t>contain</w:t>
      </w:r>
      <w:r w:rsidR="00FD2096" w:rsidRPr="00807042">
        <w:rPr>
          <w:rFonts w:ascii="Arial" w:hAnsi="Arial" w:cs="Arial"/>
        </w:rPr>
        <w:t>ing</w:t>
      </w:r>
      <w:r w:rsidR="00B85047" w:rsidRPr="00807042">
        <w:rPr>
          <w:rFonts w:ascii="Arial" w:hAnsi="Arial" w:cs="Arial"/>
        </w:rPr>
        <w:t xml:space="preserve"> the information set forth in Attachment 1.</w:t>
      </w:r>
      <w:r w:rsidR="00706754">
        <w:rPr>
          <w:rFonts w:ascii="Arial" w:hAnsi="Arial" w:cs="Arial"/>
        </w:rPr>
        <w:t xml:space="preserve">  </w:t>
      </w:r>
      <w:r w:rsidR="00706754" w:rsidRPr="00706754">
        <w:rPr>
          <w:rFonts w:ascii="Arial" w:hAnsi="Arial" w:cs="Arial"/>
        </w:rPr>
        <w:t>The proposed award amount shall not be provided for any type of competitive action</w:t>
      </w:r>
      <w:r w:rsidR="000D43F5">
        <w:rPr>
          <w:rFonts w:ascii="Arial" w:hAnsi="Arial" w:cs="Arial"/>
        </w:rPr>
        <w:t>.</w:t>
      </w:r>
    </w:p>
    <w:p w:rsidR="00B6551E" w:rsidRPr="00253FF7" w:rsidRDefault="00B6551E" w:rsidP="00B85047">
      <w:pPr>
        <w:rPr>
          <w:rFonts w:ascii="Arial" w:hAnsi="Arial" w:cs="Arial"/>
        </w:rPr>
      </w:pPr>
    </w:p>
    <w:p w:rsidR="00807042" w:rsidRDefault="005E2386" w:rsidP="005E2386">
      <w:pPr>
        <w:pStyle w:val="ListParagraph"/>
        <w:numPr>
          <w:ilvl w:val="0"/>
          <w:numId w:val="5"/>
        </w:numPr>
        <w:rPr>
          <w:rFonts w:ascii="Arial" w:hAnsi="Arial" w:cs="Arial"/>
        </w:rPr>
      </w:pPr>
      <w:r w:rsidRPr="00253FF7">
        <w:rPr>
          <w:rFonts w:ascii="Arial" w:hAnsi="Arial" w:cs="Arial"/>
        </w:rPr>
        <w:t>The SS</w:t>
      </w:r>
      <w:r w:rsidR="000D43F5">
        <w:rPr>
          <w:rFonts w:ascii="Arial" w:hAnsi="Arial" w:cs="Arial"/>
        </w:rPr>
        <w:t>M</w:t>
      </w:r>
      <w:r w:rsidRPr="00253FF7">
        <w:rPr>
          <w:rFonts w:ascii="Arial" w:hAnsi="Arial" w:cs="Arial"/>
        </w:rPr>
        <w:t xml:space="preserve">D POC shall prepare </w:t>
      </w:r>
      <w:r w:rsidR="00287683">
        <w:rPr>
          <w:rFonts w:ascii="Arial" w:hAnsi="Arial" w:cs="Arial"/>
        </w:rPr>
        <w:t xml:space="preserve">the </w:t>
      </w:r>
      <w:r w:rsidR="00FD2096">
        <w:rPr>
          <w:rFonts w:ascii="Arial" w:hAnsi="Arial" w:cs="Arial"/>
        </w:rPr>
        <w:t xml:space="preserve">OLA </w:t>
      </w:r>
      <w:r w:rsidRPr="00253FF7">
        <w:rPr>
          <w:rFonts w:ascii="Arial" w:hAnsi="Arial" w:cs="Arial"/>
        </w:rPr>
        <w:t xml:space="preserve">notification and submit </w:t>
      </w:r>
      <w:r w:rsidR="00FD2096">
        <w:rPr>
          <w:rFonts w:ascii="Arial" w:hAnsi="Arial" w:cs="Arial"/>
        </w:rPr>
        <w:t xml:space="preserve">it via email to </w:t>
      </w:r>
      <w:r w:rsidRPr="00253FF7">
        <w:rPr>
          <w:rFonts w:ascii="Arial" w:hAnsi="Arial" w:cs="Arial"/>
        </w:rPr>
        <w:t xml:space="preserve">OLA </w:t>
      </w:r>
      <w:r w:rsidR="00E51BE0">
        <w:rPr>
          <w:rFonts w:ascii="Arial" w:hAnsi="Arial" w:cs="Arial"/>
        </w:rPr>
        <w:t xml:space="preserve">no later than </w:t>
      </w:r>
      <w:r w:rsidR="00807042">
        <w:rPr>
          <w:rFonts w:ascii="Arial" w:hAnsi="Arial" w:cs="Arial"/>
        </w:rPr>
        <w:t>Noon Eastern Time on Friday.</w:t>
      </w:r>
    </w:p>
    <w:p w:rsidR="000D43F5" w:rsidRDefault="000D43F5" w:rsidP="000D43F5">
      <w:pPr>
        <w:pStyle w:val="ListParagraph"/>
        <w:ind w:left="1440"/>
        <w:rPr>
          <w:rFonts w:ascii="Arial" w:hAnsi="Arial" w:cs="Arial"/>
        </w:rPr>
      </w:pPr>
    </w:p>
    <w:p w:rsidR="000D43F5" w:rsidRDefault="000D43F5" w:rsidP="005E2386">
      <w:pPr>
        <w:pStyle w:val="ListParagraph"/>
        <w:numPr>
          <w:ilvl w:val="0"/>
          <w:numId w:val="5"/>
        </w:numPr>
        <w:rPr>
          <w:rFonts w:ascii="Arial" w:hAnsi="Arial" w:cs="Arial"/>
        </w:rPr>
      </w:pPr>
      <w:r>
        <w:rPr>
          <w:rFonts w:ascii="Arial" w:hAnsi="Arial" w:cs="Arial"/>
        </w:rPr>
        <w:t>If a notice is not received by noon on Wednesday, the notice will fall into the next week and the 10-day count will be from that date forward.  When a notice is received after noon on Wednesday, the CO will receive an email that the notice will not make the submission that week but will be included in the submission the following week.</w:t>
      </w:r>
    </w:p>
    <w:p w:rsidR="00807042" w:rsidRPr="00807042" w:rsidRDefault="00807042" w:rsidP="00807042">
      <w:pPr>
        <w:pStyle w:val="ListParagraph"/>
        <w:rPr>
          <w:rFonts w:ascii="Arial" w:hAnsi="Arial" w:cs="Arial"/>
        </w:rPr>
      </w:pPr>
    </w:p>
    <w:p w:rsidR="00807042" w:rsidRPr="00253FF7" w:rsidRDefault="00807042" w:rsidP="00807042">
      <w:pPr>
        <w:pStyle w:val="ListParagraph"/>
        <w:numPr>
          <w:ilvl w:val="0"/>
          <w:numId w:val="5"/>
        </w:numPr>
        <w:rPr>
          <w:rFonts w:ascii="Arial" w:hAnsi="Arial" w:cs="Arial"/>
          <w:u w:val="single"/>
        </w:rPr>
      </w:pPr>
      <w:r w:rsidRPr="00253FF7">
        <w:rPr>
          <w:rFonts w:ascii="Arial" w:hAnsi="Arial" w:cs="Arial"/>
        </w:rPr>
        <w:t>The SS</w:t>
      </w:r>
      <w:r w:rsidR="000D43F5">
        <w:rPr>
          <w:rFonts w:ascii="Arial" w:hAnsi="Arial" w:cs="Arial"/>
        </w:rPr>
        <w:t>M</w:t>
      </w:r>
      <w:r w:rsidRPr="00253FF7">
        <w:rPr>
          <w:rFonts w:ascii="Arial" w:hAnsi="Arial" w:cs="Arial"/>
        </w:rPr>
        <w:t xml:space="preserve">D POC is John Abbott, </w:t>
      </w:r>
      <w:hyperlink r:id="rId8" w:history="1">
        <w:r w:rsidRPr="00253FF7">
          <w:rPr>
            <w:rStyle w:val="Hyperlink"/>
            <w:rFonts w:ascii="Arial" w:hAnsi="Arial" w:cs="Arial"/>
          </w:rPr>
          <w:t>John.J.Abbott@noaa.gov</w:t>
        </w:r>
      </w:hyperlink>
      <w:r w:rsidRPr="00253FF7">
        <w:rPr>
          <w:rFonts w:ascii="Arial" w:hAnsi="Arial" w:cs="Arial"/>
        </w:rPr>
        <w:t>,</w:t>
      </w:r>
      <w:r>
        <w:rPr>
          <w:rFonts w:ascii="Arial" w:hAnsi="Arial" w:cs="Arial"/>
        </w:rPr>
        <w:t xml:space="preserve"> 301-713-3478 ext. 210.</w:t>
      </w:r>
    </w:p>
    <w:p w:rsidR="00807042" w:rsidRDefault="00807042" w:rsidP="00807042">
      <w:pPr>
        <w:pStyle w:val="ListParagraph"/>
        <w:ind w:left="1080"/>
        <w:rPr>
          <w:rFonts w:ascii="Arial" w:hAnsi="Arial" w:cs="Arial"/>
          <w:b/>
          <w:u w:val="single"/>
        </w:rPr>
      </w:pPr>
    </w:p>
    <w:p w:rsidR="005E2386" w:rsidRPr="006834A7" w:rsidRDefault="005E2386" w:rsidP="005E2386">
      <w:pPr>
        <w:pStyle w:val="ListParagraph"/>
        <w:numPr>
          <w:ilvl w:val="0"/>
          <w:numId w:val="2"/>
        </w:numPr>
        <w:rPr>
          <w:rFonts w:ascii="Arial" w:hAnsi="Arial" w:cs="Arial"/>
          <w:b/>
          <w:u w:val="single"/>
        </w:rPr>
      </w:pPr>
      <w:r w:rsidRPr="006834A7">
        <w:rPr>
          <w:rFonts w:ascii="Arial" w:hAnsi="Arial" w:cs="Arial"/>
          <w:b/>
          <w:u w:val="single"/>
        </w:rPr>
        <w:t xml:space="preserve">Notice of </w:t>
      </w:r>
      <w:r w:rsidR="006834A7" w:rsidRPr="006834A7">
        <w:rPr>
          <w:rFonts w:ascii="Arial" w:hAnsi="Arial" w:cs="Arial"/>
          <w:b/>
          <w:u w:val="single"/>
        </w:rPr>
        <w:t>Ready Award:</w:t>
      </w:r>
    </w:p>
    <w:p w:rsidR="006834A7" w:rsidRPr="006834A7" w:rsidRDefault="006834A7" w:rsidP="006834A7">
      <w:pPr>
        <w:rPr>
          <w:rFonts w:ascii="Arial" w:hAnsi="Arial" w:cs="Arial"/>
        </w:rPr>
      </w:pPr>
    </w:p>
    <w:p w:rsidR="00520298" w:rsidRDefault="006834A7" w:rsidP="006834A7">
      <w:pPr>
        <w:pStyle w:val="ListParagraph"/>
        <w:numPr>
          <w:ilvl w:val="0"/>
          <w:numId w:val="6"/>
        </w:numPr>
        <w:rPr>
          <w:rFonts w:ascii="Arial" w:hAnsi="Arial" w:cs="Arial"/>
        </w:rPr>
      </w:pPr>
      <w:r>
        <w:rPr>
          <w:rFonts w:ascii="Arial" w:hAnsi="Arial" w:cs="Arial"/>
        </w:rPr>
        <w:t>Notices of ready a</w:t>
      </w:r>
      <w:r w:rsidRPr="006834A7">
        <w:rPr>
          <w:rFonts w:ascii="Arial" w:hAnsi="Arial" w:cs="Arial"/>
        </w:rPr>
        <w:t>wards</w:t>
      </w:r>
      <w:r>
        <w:rPr>
          <w:rFonts w:ascii="Arial" w:hAnsi="Arial" w:cs="Arial"/>
        </w:rPr>
        <w:t xml:space="preserve"> shall be prepared by the SS</w:t>
      </w:r>
      <w:r w:rsidR="00850C6A">
        <w:rPr>
          <w:rFonts w:ascii="Arial" w:hAnsi="Arial" w:cs="Arial"/>
        </w:rPr>
        <w:t>M</w:t>
      </w:r>
      <w:r>
        <w:rPr>
          <w:rFonts w:ascii="Arial" w:hAnsi="Arial" w:cs="Arial"/>
        </w:rPr>
        <w:t>D POC using the information contained in the notices of planned awards</w:t>
      </w:r>
      <w:r w:rsidR="00E51BE0">
        <w:rPr>
          <w:rFonts w:ascii="Arial" w:hAnsi="Arial" w:cs="Arial"/>
        </w:rPr>
        <w:t xml:space="preserve"> reported in the previous week</w:t>
      </w:r>
      <w:r>
        <w:rPr>
          <w:rFonts w:ascii="Arial" w:hAnsi="Arial" w:cs="Arial"/>
        </w:rPr>
        <w:t>.</w:t>
      </w:r>
    </w:p>
    <w:p w:rsidR="006834A7" w:rsidRDefault="006834A7" w:rsidP="00520298">
      <w:pPr>
        <w:pStyle w:val="ListParagraph"/>
        <w:ind w:left="1440"/>
        <w:rPr>
          <w:rFonts w:ascii="Arial" w:hAnsi="Arial" w:cs="Arial"/>
        </w:rPr>
      </w:pPr>
      <w:r>
        <w:rPr>
          <w:rFonts w:ascii="Arial" w:hAnsi="Arial" w:cs="Arial"/>
        </w:rPr>
        <w:t xml:space="preserve">  </w:t>
      </w:r>
    </w:p>
    <w:p w:rsidR="006834A7" w:rsidRDefault="006834A7" w:rsidP="006834A7">
      <w:pPr>
        <w:pStyle w:val="ListParagraph"/>
        <w:numPr>
          <w:ilvl w:val="0"/>
          <w:numId w:val="6"/>
        </w:numPr>
        <w:rPr>
          <w:rFonts w:ascii="Arial" w:hAnsi="Arial" w:cs="Arial"/>
        </w:rPr>
      </w:pPr>
      <w:r w:rsidRPr="00EE6409">
        <w:rPr>
          <w:rFonts w:ascii="Arial" w:hAnsi="Arial" w:cs="Arial"/>
        </w:rPr>
        <w:t>The SS</w:t>
      </w:r>
      <w:r w:rsidR="00850C6A" w:rsidRPr="00EE6409">
        <w:rPr>
          <w:rFonts w:ascii="Arial" w:hAnsi="Arial" w:cs="Arial"/>
        </w:rPr>
        <w:t>M</w:t>
      </w:r>
      <w:r w:rsidRPr="00EE6409">
        <w:rPr>
          <w:rFonts w:ascii="Arial" w:hAnsi="Arial" w:cs="Arial"/>
        </w:rPr>
        <w:t xml:space="preserve">D POC shall submit notices of ready awards </w:t>
      </w:r>
      <w:r w:rsidR="00FF2EB6" w:rsidRPr="00EE6409">
        <w:rPr>
          <w:rFonts w:ascii="Arial" w:hAnsi="Arial" w:cs="Arial"/>
        </w:rPr>
        <w:t xml:space="preserve">to OLA </w:t>
      </w:r>
      <w:r w:rsidR="00520298" w:rsidRPr="00EE6409">
        <w:rPr>
          <w:rFonts w:ascii="Arial" w:hAnsi="Arial" w:cs="Arial"/>
        </w:rPr>
        <w:t xml:space="preserve">via email no later than </w:t>
      </w:r>
      <w:r w:rsidR="00E51BE0" w:rsidRPr="00EE6409">
        <w:rPr>
          <w:rFonts w:ascii="Arial" w:hAnsi="Arial" w:cs="Arial"/>
        </w:rPr>
        <w:t>Noon Eastern Time on Friday</w:t>
      </w:r>
      <w:r w:rsidR="00EE6409" w:rsidRPr="00EE6409">
        <w:rPr>
          <w:rFonts w:ascii="Arial" w:hAnsi="Arial" w:cs="Arial"/>
        </w:rPr>
        <w:t>.</w:t>
      </w:r>
    </w:p>
    <w:p w:rsidR="00EE6409" w:rsidRPr="00EE6409" w:rsidRDefault="00EE6409" w:rsidP="00EE6409">
      <w:pPr>
        <w:pStyle w:val="ListParagraph"/>
        <w:ind w:left="1440"/>
        <w:rPr>
          <w:rFonts w:ascii="Arial" w:hAnsi="Arial" w:cs="Arial"/>
        </w:rPr>
      </w:pPr>
    </w:p>
    <w:p w:rsidR="00850C6A" w:rsidRDefault="00850C6A" w:rsidP="00850C6A">
      <w:pPr>
        <w:pStyle w:val="ListParagraph"/>
        <w:numPr>
          <w:ilvl w:val="0"/>
          <w:numId w:val="2"/>
        </w:numPr>
        <w:rPr>
          <w:rFonts w:ascii="Arial" w:hAnsi="Arial" w:cs="Arial"/>
          <w:b/>
          <w:u w:val="single"/>
        </w:rPr>
      </w:pPr>
      <w:r w:rsidRPr="00C06E88">
        <w:rPr>
          <w:rFonts w:ascii="Arial" w:hAnsi="Arial" w:cs="Arial"/>
          <w:b/>
          <w:u w:val="single"/>
        </w:rPr>
        <w:t xml:space="preserve">24-Hour </w:t>
      </w:r>
      <w:r>
        <w:rPr>
          <w:rFonts w:ascii="Arial" w:hAnsi="Arial" w:cs="Arial"/>
          <w:b/>
          <w:u w:val="single"/>
        </w:rPr>
        <w:t xml:space="preserve">Advance </w:t>
      </w:r>
      <w:r w:rsidRPr="00C06E88">
        <w:rPr>
          <w:rFonts w:ascii="Arial" w:hAnsi="Arial" w:cs="Arial"/>
          <w:b/>
          <w:u w:val="single"/>
        </w:rPr>
        <w:t>Notice of ARRA</w:t>
      </w:r>
      <w:r>
        <w:rPr>
          <w:rFonts w:ascii="Arial" w:hAnsi="Arial" w:cs="Arial"/>
          <w:b/>
          <w:u w:val="single"/>
        </w:rPr>
        <w:t>-Funded</w:t>
      </w:r>
      <w:r w:rsidRPr="00C06E88">
        <w:rPr>
          <w:rFonts w:ascii="Arial" w:hAnsi="Arial" w:cs="Arial"/>
          <w:b/>
          <w:u w:val="single"/>
        </w:rPr>
        <w:t xml:space="preserve"> Award</w:t>
      </w:r>
      <w:r>
        <w:rPr>
          <w:rFonts w:ascii="Arial" w:hAnsi="Arial" w:cs="Arial"/>
          <w:b/>
          <w:u w:val="single"/>
        </w:rPr>
        <w:t>:</w:t>
      </w:r>
    </w:p>
    <w:p w:rsidR="00850C6A" w:rsidRDefault="00850C6A" w:rsidP="00850C6A">
      <w:pPr>
        <w:pStyle w:val="ListParagraph"/>
        <w:ind w:left="1080"/>
        <w:rPr>
          <w:rFonts w:ascii="Arial" w:hAnsi="Arial" w:cs="Arial"/>
          <w:b/>
          <w:u w:val="single"/>
        </w:rPr>
      </w:pPr>
    </w:p>
    <w:p w:rsidR="00850C6A" w:rsidRPr="00706754" w:rsidRDefault="00850C6A" w:rsidP="00850C6A">
      <w:pPr>
        <w:pStyle w:val="ListParagraph"/>
        <w:numPr>
          <w:ilvl w:val="0"/>
          <w:numId w:val="21"/>
        </w:numPr>
        <w:rPr>
          <w:rFonts w:ascii="Arial" w:hAnsi="Arial" w:cs="Arial"/>
          <w:b/>
        </w:rPr>
      </w:pPr>
      <w:r w:rsidRPr="00850C6A">
        <w:rPr>
          <w:rFonts w:ascii="Arial" w:hAnsi="Arial" w:cs="Arial"/>
        </w:rPr>
        <w:t xml:space="preserve">The White House </w:t>
      </w:r>
      <w:r w:rsidR="00407057">
        <w:rPr>
          <w:rFonts w:ascii="Arial" w:hAnsi="Arial" w:cs="Arial"/>
        </w:rPr>
        <w:t xml:space="preserve">requires </w:t>
      </w:r>
      <w:r w:rsidRPr="00850C6A">
        <w:rPr>
          <w:rFonts w:ascii="Arial" w:hAnsi="Arial" w:cs="Arial"/>
        </w:rPr>
        <w:t xml:space="preserve">Federal agencies to provide a 24-hour advance notice of all </w:t>
      </w:r>
      <w:r w:rsidR="00407057">
        <w:rPr>
          <w:rFonts w:ascii="Arial" w:hAnsi="Arial" w:cs="Arial"/>
        </w:rPr>
        <w:t xml:space="preserve">awards equal to or great than $3.5 Million and </w:t>
      </w:r>
      <w:r w:rsidRPr="00850C6A">
        <w:rPr>
          <w:rFonts w:ascii="Arial" w:hAnsi="Arial" w:cs="Arial"/>
        </w:rPr>
        <w:t>ARRA-funded</w:t>
      </w:r>
      <w:r>
        <w:rPr>
          <w:rFonts w:ascii="Arial" w:hAnsi="Arial" w:cs="Arial"/>
        </w:rPr>
        <w:t xml:space="preserve"> </w:t>
      </w:r>
      <w:r w:rsidRPr="00850C6A">
        <w:rPr>
          <w:rFonts w:ascii="Arial" w:hAnsi="Arial" w:cs="Arial"/>
        </w:rPr>
        <w:t xml:space="preserve">awards of any dollar value. </w:t>
      </w:r>
      <w:r w:rsidR="00D763B8">
        <w:rPr>
          <w:rFonts w:ascii="Arial" w:hAnsi="Arial" w:cs="Arial"/>
        </w:rPr>
        <w:t xml:space="preserve"> </w:t>
      </w:r>
      <w:r w:rsidR="00D763B8" w:rsidRPr="00407057">
        <w:rPr>
          <w:rFonts w:ascii="Arial" w:hAnsi="Arial" w:cs="Arial"/>
          <w:b/>
          <w:u w:val="single"/>
        </w:rPr>
        <w:t xml:space="preserve">Award shall not be made until </w:t>
      </w:r>
      <w:r w:rsidR="00407057" w:rsidRPr="00407057">
        <w:rPr>
          <w:rFonts w:ascii="Arial" w:hAnsi="Arial" w:cs="Arial"/>
          <w:b/>
          <w:u w:val="single"/>
        </w:rPr>
        <w:t xml:space="preserve">the Contracting Officer receives </w:t>
      </w:r>
      <w:r w:rsidR="00D763B8" w:rsidRPr="00407057">
        <w:rPr>
          <w:rFonts w:ascii="Arial" w:hAnsi="Arial" w:cs="Arial"/>
          <w:b/>
          <w:u w:val="single"/>
        </w:rPr>
        <w:t>OLA approval</w:t>
      </w:r>
      <w:r w:rsidR="00407057" w:rsidRPr="00407057">
        <w:rPr>
          <w:rFonts w:ascii="Arial" w:hAnsi="Arial" w:cs="Arial"/>
          <w:b/>
          <w:u w:val="single"/>
        </w:rPr>
        <w:t xml:space="preserve"> to proceed.</w:t>
      </w:r>
    </w:p>
    <w:p w:rsidR="00850C6A" w:rsidRPr="00913CAA" w:rsidRDefault="00850C6A" w:rsidP="00850C6A">
      <w:pPr>
        <w:pStyle w:val="ListParagraph"/>
        <w:ind w:left="1440"/>
        <w:rPr>
          <w:rFonts w:ascii="Arial" w:hAnsi="Arial" w:cs="Arial"/>
          <w:b/>
          <w:u w:val="single"/>
        </w:rPr>
      </w:pPr>
    </w:p>
    <w:p w:rsidR="00850C6A" w:rsidRPr="00973723" w:rsidRDefault="00850C6A" w:rsidP="00850C6A">
      <w:pPr>
        <w:pStyle w:val="ListParagraph"/>
        <w:numPr>
          <w:ilvl w:val="0"/>
          <w:numId w:val="21"/>
        </w:numPr>
        <w:rPr>
          <w:rFonts w:ascii="Arial" w:hAnsi="Arial" w:cs="Arial"/>
        </w:rPr>
      </w:pPr>
      <w:r w:rsidRPr="00973723">
        <w:rPr>
          <w:rFonts w:ascii="Arial" w:hAnsi="Arial" w:cs="Arial"/>
        </w:rPr>
        <w:t xml:space="preserve">COs shall submit the notices directly to NOAA’s OLA on the business day immediately prior to the intended award date.  For awards planned for a </w:t>
      </w:r>
      <w:r w:rsidRPr="00973723">
        <w:rPr>
          <w:rFonts w:ascii="Arial" w:hAnsi="Arial" w:cs="Arial"/>
        </w:rPr>
        <w:lastRenderedPageBreak/>
        <w:t xml:space="preserve">Monday, notices will be submitted on the prior Friday.  </w:t>
      </w:r>
      <w:r w:rsidR="00706754" w:rsidRPr="00706754">
        <w:rPr>
          <w:rFonts w:ascii="Arial" w:hAnsi="Arial" w:cs="Arial"/>
        </w:rPr>
        <w:t>The proposed award amount shall not be provided for any type of competitive action</w:t>
      </w:r>
      <w:r w:rsidR="00706754">
        <w:rPr>
          <w:rFonts w:ascii="Arial" w:hAnsi="Arial" w:cs="Arial"/>
        </w:rPr>
        <w:t>.</w:t>
      </w:r>
    </w:p>
    <w:p w:rsidR="00407057" w:rsidRDefault="00407057">
      <w:pPr>
        <w:spacing w:after="200" w:line="276" w:lineRule="auto"/>
        <w:rPr>
          <w:rFonts w:ascii="Arial" w:hAnsi="Arial" w:cs="Arial"/>
        </w:rPr>
      </w:pPr>
      <w:r>
        <w:rPr>
          <w:rFonts w:ascii="Arial" w:hAnsi="Arial" w:cs="Arial"/>
        </w:rPr>
        <w:br w:type="page"/>
      </w:r>
    </w:p>
    <w:p w:rsidR="00850C6A" w:rsidRDefault="00850C6A" w:rsidP="00850C6A">
      <w:pPr>
        <w:pStyle w:val="ListParagraph"/>
        <w:numPr>
          <w:ilvl w:val="0"/>
          <w:numId w:val="21"/>
        </w:numPr>
        <w:rPr>
          <w:rFonts w:ascii="Arial" w:hAnsi="Arial" w:cs="Arial"/>
        </w:rPr>
      </w:pPr>
      <w:r>
        <w:rPr>
          <w:rFonts w:ascii="Arial" w:hAnsi="Arial" w:cs="Arial"/>
        </w:rPr>
        <w:lastRenderedPageBreak/>
        <w:t xml:space="preserve">The notice shall be prepared by modifying the applicable notice AGO provided to OLA in the weekly report submitted on Friday.  The CO will identify the appropriate notice contained in the “Release of Current Awards” section of that AGO report to OLA and edit the notice to remove the submitted date, the statement regarding congressional or media interest, and the point of contact information.  The required content for these notices and samples of how to edit the original notice are provided in Attachment </w:t>
      </w:r>
      <w:r w:rsidR="00706754">
        <w:rPr>
          <w:rFonts w:ascii="Arial" w:hAnsi="Arial" w:cs="Arial"/>
        </w:rPr>
        <w:t>2</w:t>
      </w:r>
      <w:r>
        <w:rPr>
          <w:rFonts w:ascii="Arial" w:hAnsi="Arial" w:cs="Arial"/>
        </w:rPr>
        <w:t>.</w:t>
      </w:r>
    </w:p>
    <w:p w:rsidR="00850C6A" w:rsidRPr="003A35FF" w:rsidRDefault="00850C6A" w:rsidP="00850C6A">
      <w:pPr>
        <w:pStyle w:val="ListParagraph"/>
        <w:rPr>
          <w:rFonts w:ascii="Arial" w:hAnsi="Arial" w:cs="Arial"/>
        </w:rPr>
      </w:pPr>
    </w:p>
    <w:p w:rsidR="00850C6A" w:rsidRDefault="00850C6A" w:rsidP="00850C6A">
      <w:pPr>
        <w:pStyle w:val="ListParagraph"/>
        <w:numPr>
          <w:ilvl w:val="0"/>
          <w:numId w:val="21"/>
        </w:numPr>
        <w:rPr>
          <w:rFonts w:ascii="Arial" w:hAnsi="Arial" w:cs="Arial"/>
        </w:rPr>
      </w:pPr>
      <w:r>
        <w:rPr>
          <w:rFonts w:ascii="Arial" w:hAnsi="Arial" w:cs="Arial"/>
        </w:rPr>
        <w:t>COs shall submit the modified notice via email to the following addressees:</w:t>
      </w:r>
    </w:p>
    <w:p w:rsidR="00850C6A" w:rsidRDefault="00850C6A" w:rsidP="00850C6A">
      <w:pPr>
        <w:pStyle w:val="ListParagraph"/>
        <w:ind w:left="1440"/>
        <w:rPr>
          <w:rFonts w:ascii="Arial" w:hAnsi="Arial" w:cs="Arial"/>
        </w:rPr>
      </w:pPr>
    </w:p>
    <w:p w:rsidR="00296F82" w:rsidRDefault="00850C6A" w:rsidP="00296F82">
      <w:pPr>
        <w:ind w:left="720" w:firstLine="720"/>
      </w:pPr>
      <w:r w:rsidRPr="00BD4888">
        <w:rPr>
          <w:rFonts w:ascii="Arial" w:hAnsi="Arial" w:cs="Arial"/>
        </w:rPr>
        <w:t xml:space="preserve">“TO” addressees: </w:t>
      </w:r>
      <w:r w:rsidR="00296F82">
        <w:rPr>
          <w:rFonts w:ascii="Arial" w:hAnsi="Arial" w:cs="Arial"/>
        </w:rPr>
        <w:tab/>
      </w:r>
      <w:hyperlink r:id="rId9" w:history="1">
        <w:r w:rsidRPr="00BD4888">
          <w:rPr>
            <w:rStyle w:val="Hyperlink"/>
            <w:rFonts w:ascii="Arial" w:hAnsi="Arial" w:cs="Arial"/>
          </w:rPr>
          <w:t>John.Gray@noaa.gov</w:t>
        </w:r>
      </w:hyperlink>
      <w:r w:rsidRPr="00BD4888">
        <w:rPr>
          <w:rFonts w:ascii="Arial" w:hAnsi="Arial" w:cs="Arial"/>
        </w:rPr>
        <w:t xml:space="preserve">; </w:t>
      </w:r>
      <w:hyperlink r:id="rId10" w:history="1">
        <w:r w:rsidRPr="00BD4888">
          <w:rPr>
            <w:rStyle w:val="Hyperlink"/>
            <w:rFonts w:ascii="Arial" w:hAnsi="Arial" w:cs="Arial"/>
            <w:bCs/>
          </w:rPr>
          <w:t>Michael.Jarvis@noaa.gov</w:t>
        </w:r>
      </w:hyperlink>
      <w:r w:rsidR="00296F82">
        <w:t>;</w:t>
      </w:r>
    </w:p>
    <w:p w:rsidR="00850C6A" w:rsidRPr="00296F82" w:rsidRDefault="00296F82" w:rsidP="00296F82">
      <w:pPr>
        <w:ind w:left="720" w:firstLine="720"/>
        <w:rPr>
          <w:rFonts w:ascii="Arial" w:hAnsi="Arial" w:cs="Arial"/>
        </w:rPr>
      </w:pPr>
      <w:r w:rsidRPr="00296F82">
        <w:rPr>
          <w:rFonts w:ascii="Arial" w:hAnsi="Arial" w:cs="Arial"/>
        </w:rPr>
        <w:tab/>
      </w:r>
      <w:r w:rsidRPr="00296F82">
        <w:rPr>
          <w:rFonts w:ascii="Arial" w:hAnsi="Arial" w:cs="Arial"/>
        </w:rPr>
        <w:tab/>
      </w:r>
      <w:r w:rsidRPr="00296F82">
        <w:rPr>
          <w:rFonts w:ascii="Arial" w:hAnsi="Arial" w:cs="Arial"/>
        </w:rPr>
        <w:tab/>
      </w:r>
      <w:hyperlink r:id="rId11" w:history="1">
        <w:r w:rsidRPr="00296F82">
          <w:rPr>
            <w:rStyle w:val="Hyperlink"/>
            <w:rFonts w:ascii="Arial" w:hAnsi="Arial" w:cs="Arial"/>
          </w:rPr>
          <w:t>Timothy.Bagley@noaa.gov</w:t>
        </w:r>
      </w:hyperlink>
      <w:r w:rsidRPr="00296F82">
        <w:rPr>
          <w:rFonts w:ascii="Arial" w:hAnsi="Arial" w:cs="Arial"/>
        </w:rPr>
        <w:tab/>
      </w:r>
      <w:r w:rsidR="00850C6A" w:rsidRPr="00296F82">
        <w:rPr>
          <w:rFonts w:ascii="Arial" w:hAnsi="Arial" w:cs="Arial"/>
        </w:rPr>
        <w:t xml:space="preserve"> </w:t>
      </w:r>
    </w:p>
    <w:p w:rsidR="00850C6A" w:rsidRPr="00296F82" w:rsidRDefault="00850C6A" w:rsidP="00850C6A">
      <w:pPr>
        <w:pStyle w:val="ListParagraph"/>
        <w:ind w:left="1440"/>
        <w:rPr>
          <w:rFonts w:ascii="Arial" w:hAnsi="Arial" w:cs="Arial"/>
        </w:rPr>
      </w:pPr>
    </w:p>
    <w:p w:rsidR="00850C6A" w:rsidRDefault="00850C6A" w:rsidP="00850C6A">
      <w:pPr>
        <w:pStyle w:val="ListParagraph"/>
        <w:ind w:left="1440"/>
        <w:rPr>
          <w:rFonts w:ascii="Arial" w:hAnsi="Arial" w:cs="Arial"/>
        </w:rPr>
      </w:pPr>
      <w:r>
        <w:rPr>
          <w:rFonts w:ascii="Arial" w:hAnsi="Arial" w:cs="Arial"/>
        </w:rPr>
        <w:t xml:space="preserve">“CC” addressee:  </w:t>
      </w:r>
      <w:hyperlink r:id="rId12" w:history="1">
        <w:r w:rsidRPr="00FF44D0">
          <w:rPr>
            <w:rStyle w:val="Hyperlink"/>
            <w:rFonts w:ascii="Arial" w:hAnsi="Arial" w:cs="Arial"/>
          </w:rPr>
          <w:t>John.J.Abbott@noaa.gov</w:t>
        </w:r>
      </w:hyperlink>
    </w:p>
    <w:p w:rsidR="00850C6A" w:rsidRDefault="00850C6A" w:rsidP="00850C6A">
      <w:pPr>
        <w:pStyle w:val="ListParagraph"/>
        <w:ind w:left="1440"/>
        <w:rPr>
          <w:rFonts w:ascii="Arial" w:hAnsi="Arial" w:cs="Arial"/>
        </w:rPr>
      </w:pPr>
    </w:p>
    <w:p w:rsidR="00850C6A" w:rsidRDefault="00850C6A" w:rsidP="00850C6A">
      <w:pPr>
        <w:pStyle w:val="ListParagraph"/>
        <w:ind w:left="1440"/>
        <w:rPr>
          <w:rFonts w:ascii="Arial" w:hAnsi="Arial" w:cs="Arial"/>
        </w:rPr>
      </w:pPr>
      <w:r>
        <w:rPr>
          <w:rFonts w:ascii="Arial" w:hAnsi="Arial" w:cs="Arial"/>
        </w:rPr>
        <w:t>Subject:  24-Hour Notice</w:t>
      </w:r>
    </w:p>
    <w:p w:rsidR="00850C6A" w:rsidRDefault="00850C6A" w:rsidP="00850C6A">
      <w:pPr>
        <w:pStyle w:val="ListParagraph"/>
        <w:ind w:left="1080"/>
        <w:rPr>
          <w:rFonts w:ascii="Arial" w:hAnsi="Arial" w:cs="Arial"/>
          <w:b/>
        </w:rPr>
      </w:pPr>
    </w:p>
    <w:p w:rsidR="00C20DCD" w:rsidRPr="00C20DCD" w:rsidRDefault="00C20DCD" w:rsidP="00725725">
      <w:pPr>
        <w:pStyle w:val="ListParagraph"/>
        <w:ind w:left="1440" w:hanging="360"/>
        <w:rPr>
          <w:rFonts w:ascii="Arial" w:hAnsi="Arial" w:cs="Arial"/>
        </w:rPr>
      </w:pPr>
      <w:r w:rsidRPr="00C20DCD">
        <w:rPr>
          <w:rFonts w:ascii="Arial" w:hAnsi="Arial" w:cs="Arial"/>
        </w:rPr>
        <w:t>e.</w:t>
      </w:r>
      <w:r w:rsidRPr="00C20DCD">
        <w:rPr>
          <w:rFonts w:ascii="Arial" w:hAnsi="Arial" w:cs="Arial"/>
        </w:rPr>
        <w:tab/>
      </w:r>
      <w:r>
        <w:rPr>
          <w:rFonts w:ascii="Arial" w:hAnsi="Arial" w:cs="Arial"/>
        </w:rPr>
        <w:t xml:space="preserve">Once the </w:t>
      </w:r>
      <w:r w:rsidRPr="00C20DCD">
        <w:rPr>
          <w:rFonts w:ascii="Arial" w:hAnsi="Arial" w:cs="Arial"/>
        </w:rPr>
        <w:t xml:space="preserve">CO </w:t>
      </w:r>
      <w:r>
        <w:rPr>
          <w:rFonts w:ascii="Arial" w:hAnsi="Arial" w:cs="Arial"/>
        </w:rPr>
        <w:t xml:space="preserve">has received </w:t>
      </w:r>
      <w:r w:rsidRPr="00C20DCD">
        <w:rPr>
          <w:rFonts w:ascii="Arial" w:hAnsi="Arial" w:cs="Arial"/>
        </w:rPr>
        <w:t>notification from OLA that the award is approved, the CO may proceed to award the action.</w:t>
      </w:r>
    </w:p>
    <w:p w:rsidR="00C20DCD" w:rsidRPr="00850C6A" w:rsidRDefault="00C20DCD" w:rsidP="00850C6A">
      <w:pPr>
        <w:pStyle w:val="ListParagraph"/>
        <w:ind w:left="1080"/>
        <w:rPr>
          <w:rFonts w:ascii="Arial" w:hAnsi="Arial" w:cs="Arial"/>
          <w:b/>
        </w:rPr>
      </w:pPr>
    </w:p>
    <w:p w:rsidR="006834A7" w:rsidRDefault="006834A7" w:rsidP="006834A7">
      <w:pPr>
        <w:pStyle w:val="ListParagraph"/>
        <w:numPr>
          <w:ilvl w:val="0"/>
          <w:numId w:val="2"/>
        </w:numPr>
        <w:rPr>
          <w:rFonts w:ascii="Arial" w:hAnsi="Arial" w:cs="Arial"/>
          <w:b/>
        </w:rPr>
      </w:pPr>
      <w:r w:rsidRPr="006834A7">
        <w:rPr>
          <w:rFonts w:ascii="Arial" w:hAnsi="Arial" w:cs="Arial"/>
          <w:b/>
          <w:u w:val="single"/>
        </w:rPr>
        <w:t>Post</w:t>
      </w:r>
      <w:r w:rsidR="00AB0B91">
        <w:rPr>
          <w:rFonts w:ascii="Arial" w:hAnsi="Arial" w:cs="Arial"/>
          <w:b/>
          <w:u w:val="single"/>
        </w:rPr>
        <w:t>-</w:t>
      </w:r>
      <w:r w:rsidRPr="006834A7">
        <w:rPr>
          <w:rFonts w:ascii="Arial" w:hAnsi="Arial" w:cs="Arial"/>
          <w:b/>
          <w:u w:val="single"/>
        </w:rPr>
        <w:t>Award Notice</w:t>
      </w:r>
      <w:r w:rsidRPr="006834A7">
        <w:rPr>
          <w:rFonts w:ascii="Arial" w:hAnsi="Arial" w:cs="Arial"/>
          <w:b/>
        </w:rPr>
        <w:t>:</w:t>
      </w:r>
    </w:p>
    <w:p w:rsidR="006834A7" w:rsidRDefault="006834A7" w:rsidP="006834A7">
      <w:pPr>
        <w:pStyle w:val="ListParagraph"/>
        <w:ind w:left="1080"/>
        <w:rPr>
          <w:rFonts w:ascii="Arial" w:hAnsi="Arial" w:cs="Arial"/>
          <w:b/>
        </w:rPr>
      </w:pPr>
    </w:p>
    <w:p w:rsidR="00FF44D0" w:rsidRDefault="006D5FC7" w:rsidP="006834A7">
      <w:pPr>
        <w:pStyle w:val="ListParagraph"/>
        <w:numPr>
          <w:ilvl w:val="0"/>
          <w:numId w:val="11"/>
        </w:numPr>
        <w:rPr>
          <w:rFonts w:ascii="Arial" w:hAnsi="Arial" w:cs="Arial"/>
        </w:rPr>
      </w:pPr>
      <w:r>
        <w:rPr>
          <w:rFonts w:ascii="Arial" w:hAnsi="Arial" w:cs="Arial"/>
        </w:rPr>
        <w:t>COs shall submit p</w:t>
      </w:r>
      <w:r w:rsidR="006834A7" w:rsidRPr="006834A7">
        <w:rPr>
          <w:rFonts w:ascii="Arial" w:hAnsi="Arial" w:cs="Arial"/>
        </w:rPr>
        <w:t>ost</w:t>
      </w:r>
      <w:r w:rsidR="00AB0B91">
        <w:rPr>
          <w:rFonts w:ascii="Arial" w:hAnsi="Arial" w:cs="Arial"/>
        </w:rPr>
        <w:t>-</w:t>
      </w:r>
      <w:r w:rsidR="006834A7" w:rsidRPr="006834A7">
        <w:rPr>
          <w:rFonts w:ascii="Arial" w:hAnsi="Arial" w:cs="Arial"/>
        </w:rPr>
        <w:t xml:space="preserve">award notices </w:t>
      </w:r>
      <w:r>
        <w:rPr>
          <w:rFonts w:ascii="Arial" w:hAnsi="Arial" w:cs="Arial"/>
        </w:rPr>
        <w:t xml:space="preserve">directly to OLA </w:t>
      </w:r>
      <w:r w:rsidR="006834A7" w:rsidRPr="006834A7">
        <w:rPr>
          <w:rFonts w:ascii="Arial" w:hAnsi="Arial" w:cs="Arial"/>
        </w:rPr>
        <w:t xml:space="preserve">on the day of contract award </w:t>
      </w:r>
      <w:r>
        <w:rPr>
          <w:rFonts w:ascii="Arial" w:hAnsi="Arial" w:cs="Arial"/>
        </w:rPr>
        <w:t xml:space="preserve">to the maximum extent possible, </w:t>
      </w:r>
      <w:r w:rsidR="006834A7" w:rsidRPr="006834A7">
        <w:rPr>
          <w:rFonts w:ascii="Arial" w:hAnsi="Arial" w:cs="Arial"/>
        </w:rPr>
        <w:t>but no later than 9:00 a.m. Eastern Time on the next business day</w:t>
      </w:r>
      <w:r w:rsidR="006834A7">
        <w:rPr>
          <w:rFonts w:ascii="Arial" w:hAnsi="Arial" w:cs="Arial"/>
        </w:rPr>
        <w:t xml:space="preserve"> after </w:t>
      </w:r>
      <w:r>
        <w:rPr>
          <w:rFonts w:ascii="Arial" w:hAnsi="Arial" w:cs="Arial"/>
        </w:rPr>
        <w:t xml:space="preserve">the </w:t>
      </w:r>
      <w:r w:rsidR="006834A7">
        <w:rPr>
          <w:rFonts w:ascii="Arial" w:hAnsi="Arial" w:cs="Arial"/>
        </w:rPr>
        <w:t>day of contract award</w:t>
      </w:r>
      <w:r w:rsidR="006834A7" w:rsidRPr="006834A7">
        <w:rPr>
          <w:rFonts w:ascii="Arial" w:hAnsi="Arial" w:cs="Arial"/>
        </w:rPr>
        <w:t>.</w:t>
      </w:r>
    </w:p>
    <w:p w:rsidR="00FF44D0" w:rsidRDefault="006834A7" w:rsidP="00FF44D0">
      <w:pPr>
        <w:pStyle w:val="ListParagraph"/>
        <w:ind w:left="1440"/>
        <w:rPr>
          <w:rFonts w:ascii="Arial" w:hAnsi="Arial" w:cs="Arial"/>
        </w:rPr>
      </w:pPr>
      <w:r>
        <w:rPr>
          <w:rFonts w:ascii="Arial" w:hAnsi="Arial" w:cs="Arial"/>
        </w:rPr>
        <w:t xml:space="preserve">  </w:t>
      </w:r>
    </w:p>
    <w:p w:rsidR="006834A7" w:rsidRDefault="006834A7" w:rsidP="006834A7">
      <w:pPr>
        <w:pStyle w:val="ListParagraph"/>
        <w:numPr>
          <w:ilvl w:val="0"/>
          <w:numId w:val="11"/>
        </w:numPr>
        <w:rPr>
          <w:rFonts w:ascii="Arial" w:hAnsi="Arial" w:cs="Arial"/>
        </w:rPr>
      </w:pPr>
      <w:r>
        <w:rPr>
          <w:rFonts w:ascii="Arial" w:hAnsi="Arial" w:cs="Arial"/>
        </w:rPr>
        <w:t xml:space="preserve">The notice shall </w:t>
      </w:r>
      <w:r w:rsidR="00466CA4">
        <w:rPr>
          <w:rFonts w:ascii="Arial" w:hAnsi="Arial" w:cs="Arial"/>
        </w:rPr>
        <w:t xml:space="preserve">be prepared in the format provided </w:t>
      </w:r>
      <w:r>
        <w:rPr>
          <w:rFonts w:ascii="Arial" w:hAnsi="Arial" w:cs="Arial"/>
        </w:rPr>
        <w:t xml:space="preserve">at Attachment </w:t>
      </w:r>
      <w:r w:rsidR="00D637CB">
        <w:rPr>
          <w:rFonts w:ascii="Arial" w:hAnsi="Arial" w:cs="Arial"/>
        </w:rPr>
        <w:t>3</w:t>
      </w:r>
      <w:r w:rsidR="00466CA4">
        <w:rPr>
          <w:rFonts w:ascii="Arial" w:hAnsi="Arial" w:cs="Arial"/>
        </w:rPr>
        <w:t>.  The notice</w:t>
      </w:r>
      <w:r>
        <w:rPr>
          <w:rFonts w:ascii="Arial" w:hAnsi="Arial" w:cs="Arial"/>
        </w:rPr>
        <w:t xml:space="preserve"> and a copy of the first page of the award document  </w:t>
      </w:r>
      <w:r w:rsidR="00FF44D0">
        <w:rPr>
          <w:rFonts w:ascii="Arial" w:hAnsi="Arial" w:cs="Arial"/>
        </w:rPr>
        <w:t>shall be combined into one pdf file and submitted via email to the following addressees:</w:t>
      </w:r>
    </w:p>
    <w:p w:rsidR="00FF44D0" w:rsidRDefault="00FF44D0" w:rsidP="00FF44D0">
      <w:pPr>
        <w:pStyle w:val="ListParagraph"/>
        <w:ind w:left="1440"/>
        <w:rPr>
          <w:rFonts w:ascii="Arial" w:hAnsi="Arial" w:cs="Arial"/>
        </w:rPr>
      </w:pPr>
    </w:p>
    <w:p w:rsidR="003D19D2" w:rsidRDefault="00FF44D0" w:rsidP="00FF44D0">
      <w:pPr>
        <w:pStyle w:val="ListParagraph"/>
        <w:ind w:left="1440"/>
        <w:rPr>
          <w:rFonts w:ascii="Arial" w:hAnsi="Arial" w:cs="Arial"/>
        </w:rPr>
      </w:pPr>
      <w:r>
        <w:rPr>
          <w:rFonts w:ascii="Arial" w:hAnsi="Arial" w:cs="Arial"/>
        </w:rPr>
        <w:t>“T</w:t>
      </w:r>
      <w:r w:rsidR="000F2643">
        <w:rPr>
          <w:rFonts w:ascii="Arial" w:hAnsi="Arial" w:cs="Arial"/>
        </w:rPr>
        <w:t>O</w:t>
      </w:r>
      <w:r>
        <w:rPr>
          <w:rFonts w:ascii="Arial" w:hAnsi="Arial" w:cs="Arial"/>
        </w:rPr>
        <w:t xml:space="preserve">” addressees:  </w:t>
      </w:r>
      <w:hyperlink r:id="rId13" w:history="1">
        <w:r w:rsidRPr="003D19D2">
          <w:rPr>
            <w:rStyle w:val="Hyperlink"/>
            <w:rFonts w:ascii="Arial" w:hAnsi="Arial" w:cs="Arial"/>
            <w:bCs/>
          </w:rPr>
          <w:t>Michael.Jarvis@noaa.gov</w:t>
        </w:r>
      </w:hyperlink>
      <w:r w:rsidRPr="003D19D2">
        <w:rPr>
          <w:rFonts w:ascii="Arial" w:hAnsi="Arial" w:cs="Arial"/>
        </w:rPr>
        <w:t>;</w:t>
      </w:r>
      <w:r w:rsidR="00296F82">
        <w:rPr>
          <w:rFonts w:ascii="Arial" w:hAnsi="Arial" w:cs="Arial"/>
        </w:rPr>
        <w:t xml:space="preserve"> </w:t>
      </w:r>
      <w:hyperlink r:id="rId14" w:history="1">
        <w:r w:rsidR="00296F82" w:rsidRPr="00296F82">
          <w:rPr>
            <w:rStyle w:val="Hyperlink"/>
            <w:rFonts w:ascii="Arial" w:hAnsi="Arial" w:cs="Arial"/>
          </w:rPr>
          <w:t>Timothy.Bagley@noaa.gov</w:t>
        </w:r>
      </w:hyperlink>
      <w:r w:rsidR="00296F82">
        <w:rPr>
          <w:rFonts w:ascii="Arial" w:hAnsi="Arial" w:cs="Arial"/>
        </w:rPr>
        <w:t>;</w:t>
      </w:r>
    </w:p>
    <w:p w:rsidR="00FF44D0" w:rsidRPr="003D19D2" w:rsidRDefault="003D19D2" w:rsidP="003D19D2">
      <w:pPr>
        <w:pStyle w:val="ListParagraph"/>
        <w:ind w:left="2880"/>
        <w:rPr>
          <w:rFonts w:ascii="Arial" w:hAnsi="Arial" w:cs="Arial"/>
        </w:rPr>
      </w:pPr>
      <w:r>
        <w:rPr>
          <w:rFonts w:ascii="Arial" w:hAnsi="Arial" w:cs="Arial"/>
        </w:rPr>
        <w:t xml:space="preserve">       </w:t>
      </w:r>
      <w:r w:rsidR="00FF44D0" w:rsidRPr="003D19D2">
        <w:rPr>
          <w:rFonts w:ascii="Arial" w:hAnsi="Arial" w:cs="Arial"/>
        </w:rPr>
        <w:t xml:space="preserve"> </w:t>
      </w:r>
      <w:hyperlink r:id="rId15" w:history="1">
        <w:r w:rsidR="00FF44D0" w:rsidRPr="003D19D2">
          <w:rPr>
            <w:rStyle w:val="Hyperlink"/>
            <w:rFonts w:ascii="Arial" w:hAnsi="Arial" w:cs="Arial"/>
            <w:bCs/>
          </w:rPr>
          <w:t>David.P.Miller@noaa.gov</w:t>
        </w:r>
      </w:hyperlink>
      <w:r w:rsidR="00FF44D0" w:rsidRPr="003D19D2">
        <w:rPr>
          <w:rFonts w:ascii="Arial" w:hAnsi="Arial" w:cs="Arial"/>
        </w:rPr>
        <w:t xml:space="preserve">; </w:t>
      </w:r>
      <w:hyperlink r:id="rId16" w:history="1">
        <w:r w:rsidR="00FF44D0" w:rsidRPr="003D19D2">
          <w:rPr>
            <w:rStyle w:val="Hyperlink"/>
            <w:rFonts w:ascii="Arial" w:hAnsi="Arial" w:cs="Arial"/>
            <w:bCs/>
          </w:rPr>
          <w:t>Jennifer.Austin@noaa.gov</w:t>
        </w:r>
      </w:hyperlink>
      <w:r w:rsidR="00FF44D0" w:rsidRPr="003D19D2">
        <w:rPr>
          <w:rFonts w:ascii="Arial" w:hAnsi="Arial" w:cs="Arial"/>
        </w:rPr>
        <w:t xml:space="preserve"> </w:t>
      </w:r>
    </w:p>
    <w:p w:rsidR="00FF44D0" w:rsidRDefault="00FF44D0" w:rsidP="00FF44D0">
      <w:pPr>
        <w:pStyle w:val="ListParagraph"/>
        <w:ind w:left="1440"/>
        <w:rPr>
          <w:rFonts w:ascii="Arial" w:hAnsi="Arial" w:cs="Arial"/>
        </w:rPr>
      </w:pPr>
    </w:p>
    <w:p w:rsidR="00FF44D0" w:rsidRDefault="00FF44D0" w:rsidP="00FF44D0">
      <w:pPr>
        <w:pStyle w:val="ListParagraph"/>
        <w:ind w:left="1440"/>
        <w:rPr>
          <w:rFonts w:ascii="Arial" w:hAnsi="Arial" w:cs="Arial"/>
        </w:rPr>
      </w:pPr>
      <w:r>
        <w:rPr>
          <w:rFonts w:ascii="Arial" w:hAnsi="Arial" w:cs="Arial"/>
        </w:rPr>
        <w:t>“</w:t>
      </w:r>
      <w:r w:rsidR="000F2643">
        <w:rPr>
          <w:rFonts w:ascii="Arial" w:hAnsi="Arial" w:cs="Arial"/>
        </w:rPr>
        <w:t>CC</w:t>
      </w:r>
      <w:r>
        <w:rPr>
          <w:rFonts w:ascii="Arial" w:hAnsi="Arial" w:cs="Arial"/>
        </w:rPr>
        <w:t xml:space="preserve">” addressee:  </w:t>
      </w:r>
      <w:hyperlink r:id="rId17" w:history="1">
        <w:r w:rsidRPr="00FF44D0">
          <w:rPr>
            <w:rStyle w:val="Hyperlink"/>
            <w:rFonts w:ascii="Arial" w:hAnsi="Arial" w:cs="Arial"/>
          </w:rPr>
          <w:t>John.J.Abbott@noaa.gov</w:t>
        </w:r>
      </w:hyperlink>
    </w:p>
    <w:p w:rsidR="00FF44D0" w:rsidRDefault="00FF44D0" w:rsidP="00FF44D0">
      <w:pPr>
        <w:pStyle w:val="ListParagraph"/>
        <w:ind w:left="1440"/>
        <w:rPr>
          <w:rFonts w:ascii="Arial" w:hAnsi="Arial" w:cs="Arial"/>
        </w:rPr>
      </w:pPr>
    </w:p>
    <w:p w:rsidR="00B12AC3" w:rsidRPr="00D637CB" w:rsidRDefault="00B35721" w:rsidP="00D637CB">
      <w:pPr>
        <w:pStyle w:val="ListParagraph"/>
        <w:ind w:left="1440"/>
        <w:rPr>
          <w:rFonts w:ascii="Arial" w:hAnsi="Arial" w:cs="Arial"/>
          <w:b/>
        </w:rPr>
      </w:pPr>
      <w:r>
        <w:rPr>
          <w:rFonts w:ascii="Arial" w:hAnsi="Arial" w:cs="Arial"/>
        </w:rPr>
        <w:t>Subject:  Post-Award Notice</w:t>
      </w:r>
    </w:p>
    <w:p w:rsidR="00913CAA" w:rsidRPr="00913CAA" w:rsidRDefault="00913CAA" w:rsidP="003A35FF">
      <w:pPr>
        <w:pStyle w:val="ListParagraph"/>
        <w:ind w:left="1440"/>
        <w:rPr>
          <w:rFonts w:ascii="Arial" w:hAnsi="Arial" w:cs="Arial"/>
          <w:b/>
          <w:u w:val="single"/>
        </w:rPr>
      </w:pPr>
    </w:p>
    <w:p w:rsidR="00D637CB" w:rsidRDefault="00D637CB" w:rsidP="00CC0C1A">
      <w:pPr>
        <w:rPr>
          <w:rFonts w:ascii="Arial" w:hAnsi="Arial" w:cs="Arial"/>
          <w:b/>
        </w:rPr>
      </w:pPr>
      <w:r>
        <w:rPr>
          <w:rFonts w:ascii="Arial" w:hAnsi="Arial" w:cs="Arial"/>
          <w:b/>
        </w:rPr>
        <w:t>F.</w:t>
      </w:r>
      <w:r>
        <w:rPr>
          <w:rFonts w:ascii="Arial" w:hAnsi="Arial" w:cs="Arial"/>
          <w:b/>
        </w:rPr>
        <w:tab/>
        <w:t>Restrictions on Release of Source Selection Information</w:t>
      </w:r>
    </w:p>
    <w:p w:rsidR="00D637CB" w:rsidRDefault="00D637CB" w:rsidP="00CC0C1A">
      <w:pPr>
        <w:rPr>
          <w:rFonts w:ascii="Arial" w:hAnsi="Arial" w:cs="Arial"/>
          <w:b/>
        </w:rPr>
      </w:pPr>
    </w:p>
    <w:p w:rsidR="00CC0C1A" w:rsidRDefault="00D637CB" w:rsidP="00CC0C1A">
      <w:pPr>
        <w:rPr>
          <w:rFonts w:ascii="Arial" w:hAnsi="Arial" w:cs="Arial"/>
        </w:rPr>
      </w:pPr>
      <w:r>
        <w:rPr>
          <w:rFonts w:ascii="Arial" w:hAnsi="Arial" w:cs="Arial"/>
        </w:rPr>
        <w:t>Pre-award n</w:t>
      </w:r>
      <w:r w:rsidRPr="00D637CB">
        <w:rPr>
          <w:rFonts w:ascii="Arial" w:hAnsi="Arial" w:cs="Arial"/>
        </w:rPr>
        <w:t>otices sh</w:t>
      </w:r>
      <w:r w:rsidR="00916A8B">
        <w:rPr>
          <w:rFonts w:ascii="Arial" w:hAnsi="Arial" w:cs="Arial"/>
        </w:rPr>
        <w:t>all</w:t>
      </w:r>
      <w:r w:rsidRPr="00D637CB">
        <w:rPr>
          <w:rFonts w:ascii="Arial" w:hAnsi="Arial" w:cs="Arial"/>
        </w:rPr>
        <w:t xml:space="preserve"> be limited in nature </w:t>
      </w:r>
      <w:r w:rsidR="00CC0C1A">
        <w:rPr>
          <w:rFonts w:ascii="Arial" w:hAnsi="Arial" w:cs="Arial"/>
        </w:rPr>
        <w:t xml:space="preserve">to avoid release of </w:t>
      </w:r>
      <w:r w:rsidRPr="00D637CB">
        <w:rPr>
          <w:rFonts w:ascii="Arial" w:hAnsi="Arial" w:cs="Arial"/>
        </w:rPr>
        <w:t>acquisition–sensitive pre-award information and sh</w:t>
      </w:r>
      <w:r w:rsidR="00916A8B">
        <w:rPr>
          <w:rFonts w:ascii="Arial" w:hAnsi="Arial" w:cs="Arial"/>
        </w:rPr>
        <w:t>all</w:t>
      </w:r>
      <w:r w:rsidRPr="00D637CB">
        <w:rPr>
          <w:rFonts w:ascii="Arial" w:hAnsi="Arial" w:cs="Arial"/>
        </w:rPr>
        <w:t xml:space="preserve"> not contain any information prejudicial to a competitive </w:t>
      </w:r>
      <w:r w:rsidRPr="00D637CB">
        <w:rPr>
          <w:rFonts w:ascii="Arial" w:hAnsi="Arial" w:cs="Arial"/>
        </w:rPr>
        <w:lastRenderedPageBreak/>
        <w:t xml:space="preserve">acquisition.  No classified or confidential business information, contractor costs, pricing or proposal information, or source selection information as defined in </w:t>
      </w:r>
    </w:p>
    <w:p w:rsidR="00CC0C1A" w:rsidRDefault="00D637CB" w:rsidP="00CC0C1A">
      <w:pPr>
        <w:rPr>
          <w:rFonts w:ascii="Arial" w:hAnsi="Arial" w:cs="Arial"/>
        </w:rPr>
      </w:pPr>
      <w:r w:rsidRPr="00D637CB">
        <w:rPr>
          <w:rFonts w:ascii="Arial" w:hAnsi="Arial" w:cs="Arial"/>
        </w:rPr>
        <w:t>FAR 3.104 will be included.</w:t>
      </w:r>
    </w:p>
    <w:p w:rsidR="00C1056B" w:rsidRDefault="00D637CB" w:rsidP="00C1056B">
      <w:pPr>
        <w:rPr>
          <w:rFonts w:ascii="Arial" w:hAnsi="Arial" w:cs="Arial"/>
        </w:rPr>
      </w:pPr>
      <w:r w:rsidRPr="00C1056B">
        <w:rPr>
          <w:rFonts w:ascii="Arial" w:hAnsi="Arial" w:cs="Arial"/>
        </w:rPr>
        <w:t>The anticipated award amount shall not be revealed for any competitive action</w:t>
      </w:r>
      <w:r w:rsidR="00192723" w:rsidRPr="00C1056B">
        <w:rPr>
          <w:rFonts w:ascii="Arial" w:hAnsi="Arial" w:cs="Arial"/>
        </w:rPr>
        <w:t xml:space="preserve">s, including new contract/purchase order awards, fair opportunity for consideration on task/delivery orders issued under multiple-award Indefinite Delivery </w:t>
      </w:r>
      <w:proofErr w:type="gramStart"/>
      <w:r w:rsidR="00192723" w:rsidRPr="00C1056B">
        <w:rPr>
          <w:rFonts w:ascii="Arial" w:hAnsi="Arial" w:cs="Arial"/>
        </w:rPr>
        <w:t>Contracts,</w:t>
      </w:r>
      <w:proofErr w:type="gramEnd"/>
      <w:r w:rsidR="00192723" w:rsidRPr="00C1056B">
        <w:rPr>
          <w:rFonts w:ascii="Arial" w:hAnsi="Arial" w:cs="Arial"/>
        </w:rPr>
        <w:t xml:space="preserve"> and competitive awards </w:t>
      </w:r>
      <w:r w:rsidR="00916B4C" w:rsidRPr="00C1056B">
        <w:rPr>
          <w:rFonts w:ascii="Arial" w:hAnsi="Arial" w:cs="Arial"/>
        </w:rPr>
        <w:t xml:space="preserve">made </w:t>
      </w:r>
      <w:r w:rsidR="00192723" w:rsidRPr="00C1056B">
        <w:rPr>
          <w:rFonts w:ascii="Arial" w:hAnsi="Arial" w:cs="Arial"/>
        </w:rPr>
        <w:t>under Blanket Purchase Agreements</w:t>
      </w:r>
      <w:r w:rsidRPr="00F248C3">
        <w:rPr>
          <w:rFonts w:ascii="Arial" w:hAnsi="Arial" w:cs="Arial"/>
        </w:rPr>
        <w:t>.</w:t>
      </w:r>
    </w:p>
    <w:p w:rsidR="003E7013" w:rsidRDefault="003E7013" w:rsidP="0005044F">
      <w:pPr>
        <w:rPr>
          <w:rFonts w:ascii="Arial" w:hAnsi="Arial" w:cs="Arial"/>
          <w:b/>
        </w:rPr>
      </w:pPr>
    </w:p>
    <w:p w:rsidR="0005044F" w:rsidRDefault="00D637CB" w:rsidP="0005044F">
      <w:pPr>
        <w:rPr>
          <w:rFonts w:ascii="Arial" w:hAnsi="Arial" w:cs="Arial"/>
          <w:b/>
        </w:rPr>
      </w:pPr>
      <w:r>
        <w:rPr>
          <w:rFonts w:ascii="Arial" w:hAnsi="Arial" w:cs="Arial"/>
          <w:b/>
        </w:rPr>
        <w:t>G</w:t>
      </w:r>
      <w:r w:rsidR="0005044F">
        <w:rPr>
          <w:rFonts w:ascii="Arial" w:hAnsi="Arial" w:cs="Arial"/>
          <w:b/>
        </w:rPr>
        <w:t>.</w:t>
      </w:r>
      <w:r w:rsidR="0005044F">
        <w:rPr>
          <w:rFonts w:ascii="Arial" w:hAnsi="Arial" w:cs="Arial"/>
          <w:b/>
        </w:rPr>
        <w:tab/>
        <w:t>Point of Contact</w:t>
      </w:r>
    </w:p>
    <w:p w:rsidR="0005044F" w:rsidRDefault="0005044F" w:rsidP="0005044F">
      <w:pPr>
        <w:rPr>
          <w:rFonts w:ascii="Arial" w:hAnsi="Arial" w:cs="Arial"/>
          <w:b/>
        </w:rPr>
      </w:pPr>
    </w:p>
    <w:p w:rsidR="0005044F" w:rsidRDefault="0005044F" w:rsidP="0005044F">
      <w:pPr>
        <w:rPr>
          <w:rFonts w:ascii="Arial" w:hAnsi="Arial" w:cs="Arial"/>
        </w:rPr>
      </w:pPr>
      <w:r w:rsidRPr="0005044F">
        <w:rPr>
          <w:rFonts w:ascii="Arial" w:hAnsi="Arial" w:cs="Arial"/>
        </w:rPr>
        <w:t xml:space="preserve">Questions concerning this policy should be directed to Linda Shariati at </w:t>
      </w:r>
      <w:hyperlink r:id="rId18" w:history="1">
        <w:r w:rsidRPr="0005044F">
          <w:rPr>
            <w:rStyle w:val="Hyperlink"/>
            <w:rFonts w:ascii="Arial" w:hAnsi="Arial" w:cs="Arial"/>
          </w:rPr>
          <w:t>linda.shariati@noaa.gov</w:t>
        </w:r>
      </w:hyperlink>
      <w:r w:rsidR="00F37CE3">
        <w:rPr>
          <w:rFonts w:ascii="Arial" w:hAnsi="Arial" w:cs="Arial"/>
        </w:rPr>
        <w:t xml:space="preserve"> or 301-713-0833 ext. </w:t>
      </w:r>
      <w:r w:rsidRPr="0005044F">
        <w:rPr>
          <w:rFonts w:ascii="Arial" w:hAnsi="Arial" w:cs="Arial"/>
        </w:rPr>
        <w:t>145</w:t>
      </w:r>
      <w:r>
        <w:rPr>
          <w:rFonts w:ascii="Arial" w:hAnsi="Arial" w:cs="Arial"/>
        </w:rPr>
        <w:t>.</w:t>
      </w:r>
    </w:p>
    <w:p w:rsidR="0005044F" w:rsidRDefault="0005044F" w:rsidP="0005044F">
      <w:pPr>
        <w:rPr>
          <w:rFonts w:ascii="Arial" w:hAnsi="Arial" w:cs="Arial"/>
        </w:rPr>
      </w:pPr>
    </w:p>
    <w:p w:rsidR="0005044F" w:rsidRDefault="0005044F" w:rsidP="0005044F">
      <w:pPr>
        <w:rPr>
          <w:rFonts w:ascii="Arial" w:hAnsi="Arial" w:cs="Arial"/>
        </w:rPr>
      </w:pPr>
    </w:p>
    <w:p w:rsidR="0005044F" w:rsidRDefault="0005044F" w:rsidP="0005044F">
      <w:pPr>
        <w:rPr>
          <w:rFonts w:ascii="Arial" w:hAnsi="Arial" w:cs="Arial"/>
        </w:rPr>
      </w:pPr>
      <w:r>
        <w:rPr>
          <w:rFonts w:ascii="Arial" w:hAnsi="Arial" w:cs="Arial"/>
        </w:rPr>
        <w:t xml:space="preserve">Attachments </w:t>
      </w:r>
    </w:p>
    <w:p w:rsidR="0005044F" w:rsidRDefault="0005044F" w:rsidP="0005044F">
      <w:pPr>
        <w:rPr>
          <w:rFonts w:ascii="Arial" w:hAnsi="Arial" w:cs="Arial"/>
        </w:rPr>
      </w:pPr>
      <w:r w:rsidRPr="0005044F">
        <w:rPr>
          <w:rFonts w:ascii="Arial" w:hAnsi="Arial" w:cs="Arial"/>
        </w:rPr>
        <w:t>1.</w:t>
      </w:r>
      <w:r>
        <w:rPr>
          <w:rFonts w:ascii="Arial" w:hAnsi="Arial" w:cs="Arial"/>
        </w:rPr>
        <w:t xml:space="preserve"> </w:t>
      </w:r>
      <w:r w:rsidRPr="0005044F">
        <w:rPr>
          <w:rFonts w:ascii="Arial" w:hAnsi="Arial" w:cs="Arial"/>
        </w:rPr>
        <w:t xml:space="preserve"> </w:t>
      </w:r>
      <w:r>
        <w:rPr>
          <w:rFonts w:ascii="Arial" w:hAnsi="Arial" w:cs="Arial"/>
        </w:rPr>
        <w:t xml:space="preserve"> </w:t>
      </w:r>
      <w:r w:rsidR="00C55409">
        <w:rPr>
          <w:rFonts w:ascii="Arial" w:hAnsi="Arial" w:cs="Arial"/>
        </w:rPr>
        <w:t>Content for</w:t>
      </w:r>
      <w:r>
        <w:rPr>
          <w:rFonts w:ascii="Arial" w:hAnsi="Arial" w:cs="Arial"/>
        </w:rPr>
        <w:t xml:space="preserve"> Notice of Planned Award</w:t>
      </w:r>
    </w:p>
    <w:p w:rsidR="00F37CE3" w:rsidRDefault="00F37CE3" w:rsidP="0005044F">
      <w:pPr>
        <w:rPr>
          <w:rFonts w:ascii="Arial" w:hAnsi="Arial" w:cs="Arial"/>
        </w:rPr>
      </w:pPr>
      <w:r>
        <w:rPr>
          <w:rFonts w:ascii="Arial" w:hAnsi="Arial" w:cs="Arial"/>
        </w:rPr>
        <w:t xml:space="preserve">2.   Content for 24-Hour </w:t>
      </w:r>
      <w:r w:rsidR="00BC5D69">
        <w:rPr>
          <w:rFonts w:ascii="Arial" w:hAnsi="Arial" w:cs="Arial"/>
        </w:rPr>
        <w:t xml:space="preserve">Advance </w:t>
      </w:r>
      <w:r>
        <w:rPr>
          <w:rFonts w:ascii="Arial" w:hAnsi="Arial" w:cs="Arial"/>
        </w:rPr>
        <w:t>Notice of ARRA Award</w:t>
      </w:r>
    </w:p>
    <w:p w:rsidR="00C55409" w:rsidRDefault="00F37CE3" w:rsidP="0005044F">
      <w:pPr>
        <w:rPr>
          <w:rFonts w:ascii="Arial" w:hAnsi="Arial" w:cs="Arial"/>
        </w:rPr>
      </w:pPr>
      <w:r>
        <w:rPr>
          <w:rFonts w:ascii="Arial" w:hAnsi="Arial" w:cs="Arial"/>
        </w:rPr>
        <w:t>3</w:t>
      </w:r>
      <w:r w:rsidR="0005044F">
        <w:rPr>
          <w:rFonts w:ascii="Arial" w:hAnsi="Arial" w:cs="Arial"/>
        </w:rPr>
        <w:t>.   Template for Post</w:t>
      </w:r>
      <w:r w:rsidR="00AB0B91">
        <w:rPr>
          <w:rFonts w:ascii="Arial" w:hAnsi="Arial" w:cs="Arial"/>
        </w:rPr>
        <w:t>-</w:t>
      </w:r>
      <w:r w:rsidR="0005044F">
        <w:rPr>
          <w:rFonts w:ascii="Arial" w:hAnsi="Arial" w:cs="Arial"/>
        </w:rPr>
        <w:t>Award Notice</w:t>
      </w:r>
    </w:p>
    <w:p w:rsidR="00C55409" w:rsidRDefault="00C55409">
      <w:pPr>
        <w:spacing w:after="200" w:line="276" w:lineRule="auto"/>
        <w:rPr>
          <w:rFonts w:ascii="Arial" w:hAnsi="Arial" w:cs="Arial"/>
        </w:rPr>
      </w:pPr>
      <w:r>
        <w:rPr>
          <w:rFonts w:ascii="Arial" w:hAnsi="Arial" w:cs="Arial"/>
        </w:rPr>
        <w:br w:type="page"/>
      </w:r>
    </w:p>
    <w:p w:rsidR="00973723" w:rsidRPr="00973723" w:rsidRDefault="00973723" w:rsidP="00973723">
      <w:pPr>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3641C0">
        <w:rPr>
          <w:rFonts w:ascii="Arial" w:hAnsi="Arial" w:cs="Arial"/>
          <w:sz w:val="22"/>
          <w:szCs w:val="22"/>
        </w:rPr>
        <w:tab/>
      </w:r>
      <w:r>
        <w:rPr>
          <w:rFonts w:ascii="Arial" w:hAnsi="Arial" w:cs="Arial"/>
          <w:sz w:val="22"/>
          <w:szCs w:val="22"/>
        </w:rPr>
        <w:t>Attachment 1</w:t>
      </w:r>
    </w:p>
    <w:p w:rsidR="004F4B97" w:rsidRDefault="00C55409" w:rsidP="00C55409">
      <w:pPr>
        <w:jc w:val="center"/>
        <w:rPr>
          <w:rFonts w:ascii="Arial" w:hAnsi="Arial" w:cs="Arial"/>
          <w:b/>
          <w:sz w:val="22"/>
          <w:szCs w:val="22"/>
          <w:u w:val="single"/>
        </w:rPr>
      </w:pPr>
      <w:r w:rsidRPr="00810DF6">
        <w:rPr>
          <w:rFonts w:ascii="Arial" w:hAnsi="Arial" w:cs="Arial"/>
          <w:b/>
          <w:sz w:val="22"/>
          <w:szCs w:val="22"/>
          <w:u w:val="single"/>
        </w:rPr>
        <w:t>Content for Notice of Planned Award</w:t>
      </w:r>
    </w:p>
    <w:p w:rsidR="00452BC3" w:rsidRPr="00810DF6" w:rsidRDefault="00452BC3" w:rsidP="00C55409">
      <w:pPr>
        <w:jc w:val="center"/>
        <w:rPr>
          <w:rFonts w:ascii="Arial" w:hAnsi="Arial" w:cs="Arial"/>
          <w:b/>
          <w:sz w:val="22"/>
          <w:szCs w:val="22"/>
          <w:u w:val="single"/>
        </w:rPr>
      </w:pPr>
    </w:p>
    <w:p w:rsidR="00C55409" w:rsidRPr="00B9486E" w:rsidRDefault="00C55409" w:rsidP="00C55409">
      <w:pPr>
        <w:rPr>
          <w:rFonts w:ascii="Arial" w:hAnsi="Arial" w:cs="Arial"/>
          <w:sz w:val="22"/>
          <w:szCs w:val="22"/>
        </w:rPr>
      </w:pPr>
    </w:p>
    <w:p w:rsidR="004F4B97" w:rsidRPr="00B9486E" w:rsidRDefault="00B9486E">
      <w:pPr>
        <w:spacing w:after="200" w:line="276" w:lineRule="auto"/>
        <w:rPr>
          <w:rFonts w:ascii="Arial" w:hAnsi="Arial" w:cs="Arial"/>
          <w:sz w:val="22"/>
          <w:szCs w:val="22"/>
        </w:rPr>
      </w:pPr>
      <w:r w:rsidRPr="00B9486E">
        <w:rPr>
          <w:rFonts w:ascii="Arial" w:hAnsi="Arial" w:cs="Arial"/>
          <w:sz w:val="22"/>
          <w:szCs w:val="22"/>
        </w:rPr>
        <w:t>A Notice of Planned Award shall contain the following information:</w:t>
      </w:r>
    </w:p>
    <w:p w:rsidR="00B9486E" w:rsidRDefault="00B9486E" w:rsidP="00B9486E">
      <w:pPr>
        <w:pStyle w:val="ListParagraph"/>
        <w:numPr>
          <w:ilvl w:val="0"/>
          <w:numId w:val="14"/>
        </w:numPr>
        <w:spacing w:after="200" w:line="276" w:lineRule="auto"/>
        <w:rPr>
          <w:rFonts w:ascii="Arial" w:hAnsi="Arial" w:cs="Arial"/>
          <w:sz w:val="22"/>
          <w:szCs w:val="22"/>
        </w:rPr>
      </w:pPr>
      <w:r w:rsidRPr="00B9486E">
        <w:rPr>
          <w:rFonts w:ascii="Arial" w:hAnsi="Arial" w:cs="Arial"/>
          <w:sz w:val="22"/>
          <w:szCs w:val="22"/>
        </w:rPr>
        <w:t>Title of the action</w:t>
      </w:r>
      <w:r w:rsidR="005610C7">
        <w:rPr>
          <w:rFonts w:ascii="Arial" w:hAnsi="Arial" w:cs="Arial"/>
          <w:sz w:val="22"/>
          <w:szCs w:val="22"/>
        </w:rPr>
        <w:t xml:space="preserve"> </w:t>
      </w:r>
      <w:r w:rsidR="00EF083B">
        <w:rPr>
          <w:rFonts w:ascii="Arial" w:hAnsi="Arial" w:cs="Arial"/>
          <w:sz w:val="22"/>
          <w:szCs w:val="22"/>
        </w:rPr>
        <w:t>(for ARRA awards, enter “RECOVERY –“ before title)</w:t>
      </w:r>
    </w:p>
    <w:p w:rsidR="00920D4F" w:rsidRPr="00B9486E" w:rsidRDefault="00920D4F" w:rsidP="00B9486E">
      <w:pPr>
        <w:pStyle w:val="ListParagraph"/>
        <w:numPr>
          <w:ilvl w:val="0"/>
          <w:numId w:val="14"/>
        </w:numPr>
        <w:spacing w:after="200" w:line="276" w:lineRule="auto"/>
        <w:rPr>
          <w:rFonts w:ascii="Arial" w:hAnsi="Arial" w:cs="Arial"/>
          <w:sz w:val="22"/>
          <w:szCs w:val="22"/>
        </w:rPr>
      </w:pPr>
      <w:r>
        <w:rPr>
          <w:rFonts w:ascii="Arial" w:hAnsi="Arial" w:cs="Arial"/>
          <w:sz w:val="22"/>
          <w:szCs w:val="22"/>
        </w:rPr>
        <w:t>Solicitation Number, if applicable</w:t>
      </w:r>
    </w:p>
    <w:p w:rsidR="00B9486E" w:rsidRDefault="008460B7" w:rsidP="00B9486E">
      <w:pPr>
        <w:pStyle w:val="ListParagraph"/>
        <w:numPr>
          <w:ilvl w:val="0"/>
          <w:numId w:val="14"/>
        </w:numPr>
        <w:spacing w:after="200" w:line="276" w:lineRule="auto"/>
        <w:rPr>
          <w:rFonts w:ascii="Arial" w:hAnsi="Arial" w:cs="Arial"/>
          <w:sz w:val="22"/>
          <w:szCs w:val="22"/>
        </w:rPr>
      </w:pPr>
      <w:r>
        <w:rPr>
          <w:rFonts w:ascii="Arial" w:hAnsi="Arial" w:cs="Arial"/>
          <w:sz w:val="22"/>
          <w:szCs w:val="22"/>
        </w:rPr>
        <w:t>Planned</w:t>
      </w:r>
      <w:r w:rsidR="00B9486E" w:rsidRPr="00B9486E">
        <w:rPr>
          <w:rFonts w:ascii="Arial" w:hAnsi="Arial" w:cs="Arial"/>
          <w:sz w:val="22"/>
          <w:szCs w:val="22"/>
        </w:rPr>
        <w:t xml:space="preserve"> award date</w:t>
      </w:r>
    </w:p>
    <w:p w:rsidR="00350670" w:rsidRPr="00B9486E" w:rsidRDefault="00350670" w:rsidP="00B9486E">
      <w:pPr>
        <w:pStyle w:val="ListParagraph"/>
        <w:numPr>
          <w:ilvl w:val="0"/>
          <w:numId w:val="14"/>
        </w:numPr>
        <w:spacing w:after="200" w:line="276" w:lineRule="auto"/>
        <w:rPr>
          <w:rFonts w:ascii="Arial" w:hAnsi="Arial" w:cs="Arial"/>
          <w:sz w:val="22"/>
          <w:szCs w:val="22"/>
        </w:rPr>
      </w:pPr>
      <w:r>
        <w:rPr>
          <w:rFonts w:ascii="Arial" w:hAnsi="Arial" w:cs="Arial"/>
          <w:sz w:val="22"/>
          <w:szCs w:val="22"/>
        </w:rPr>
        <w:t>Planned award amount (</w:t>
      </w:r>
      <w:r w:rsidRPr="00350670">
        <w:rPr>
          <w:rFonts w:ascii="Arial" w:hAnsi="Arial" w:cs="Arial"/>
          <w:b/>
          <w:i/>
          <w:sz w:val="22"/>
          <w:szCs w:val="22"/>
        </w:rPr>
        <w:t xml:space="preserve">do </w:t>
      </w:r>
      <w:r w:rsidRPr="005D288F">
        <w:rPr>
          <w:rFonts w:ascii="Arial" w:hAnsi="Arial" w:cs="Arial"/>
          <w:b/>
          <w:i/>
          <w:sz w:val="22"/>
          <w:szCs w:val="22"/>
          <w:u w:val="single"/>
        </w:rPr>
        <w:t>not</w:t>
      </w:r>
      <w:r w:rsidRPr="00350670">
        <w:rPr>
          <w:rFonts w:ascii="Arial" w:hAnsi="Arial" w:cs="Arial"/>
          <w:b/>
          <w:i/>
          <w:sz w:val="22"/>
          <w:szCs w:val="22"/>
        </w:rPr>
        <w:t xml:space="preserve"> include</w:t>
      </w:r>
      <w:r>
        <w:rPr>
          <w:rFonts w:ascii="Arial" w:hAnsi="Arial" w:cs="Arial"/>
          <w:sz w:val="22"/>
          <w:szCs w:val="22"/>
        </w:rPr>
        <w:t xml:space="preserve"> </w:t>
      </w:r>
      <w:r w:rsidRPr="00350670">
        <w:rPr>
          <w:rFonts w:ascii="Arial" w:hAnsi="Arial" w:cs="Arial"/>
          <w:b/>
          <w:i/>
          <w:sz w:val="22"/>
          <w:szCs w:val="22"/>
        </w:rPr>
        <w:t>for competitive actions</w:t>
      </w:r>
      <w:r>
        <w:rPr>
          <w:rFonts w:ascii="Arial" w:hAnsi="Arial" w:cs="Arial"/>
          <w:sz w:val="22"/>
          <w:szCs w:val="22"/>
        </w:rPr>
        <w:t>)</w:t>
      </w:r>
    </w:p>
    <w:p w:rsidR="00B9486E" w:rsidRPr="00B9486E" w:rsidRDefault="00F943D6" w:rsidP="00B9486E">
      <w:pPr>
        <w:pStyle w:val="ListParagraph"/>
        <w:numPr>
          <w:ilvl w:val="0"/>
          <w:numId w:val="14"/>
        </w:numPr>
        <w:spacing w:after="200" w:line="276" w:lineRule="auto"/>
        <w:rPr>
          <w:rFonts w:ascii="Arial" w:hAnsi="Arial" w:cs="Arial"/>
          <w:sz w:val="22"/>
          <w:szCs w:val="22"/>
        </w:rPr>
      </w:pPr>
      <w:r>
        <w:rPr>
          <w:rFonts w:ascii="Arial" w:hAnsi="Arial" w:cs="Arial"/>
          <w:sz w:val="22"/>
          <w:szCs w:val="22"/>
        </w:rPr>
        <w:t xml:space="preserve">NOAA LO/SO or External </w:t>
      </w:r>
      <w:r w:rsidR="00B9486E" w:rsidRPr="00B9486E">
        <w:rPr>
          <w:rFonts w:ascii="Arial" w:hAnsi="Arial" w:cs="Arial"/>
          <w:sz w:val="22"/>
          <w:szCs w:val="22"/>
        </w:rPr>
        <w:t>Client office</w:t>
      </w:r>
    </w:p>
    <w:p w:rsidR="00132F6F" w:rsidRDefault="00132F6F" w:rsidP="00B9486E">
      <w:pPr>
        <w:pStyle w:val="ListParagraph"/>
        <w:numPr>
          <w:ilvl w:val="0"/>
          <w:numId w:val="14"/>
        </w:numPr>
        <w:spacing w:after="200" w:line="276" w:lineRule="auto"/>
        <w:rPr>
          <w:rFonts w:ascii="Arial" w:hAnsi="Arial" w:cs="Arial"/>
          <w:sz w:val="22"/>
          <w:szCs w:val="22"/>
        </w:rPr>
      </w:pPr>
      <w:r>
        <w:rPr>
          <w:rFonts w:ascii="Arial" w:hAnsi="Arial" w:cs="Arial"/>
          <w:sz w:val="22"/>
          <w:szCs w:val="22"/>
        </w:rPr>
        <w:t>Contract type (firm-fixed-price, time and materials, etc.)</w:t>
      </w:r>
    </w:p>
    <w:p w:rsidR="00B9486E" w:rsidRPr="00B9486E" w:rsidRDefault="00132F6F" w:rsidP="00B9486E">
      <w:pPr>
        <w:pStyle w:val="ListParagraph"/>
        <w:numPr>
          <w:ilvl w:val="0"/>
          <w:numId w:val="14"/>
        </w:numPr>
        <w:spacing w:after="200" w:line="276" w:lineRule="auto"/>
        <w:rPr>
          <w:rFonts w:ascii="Arial" w:hAnsi="Arial" w:cs="Arial"/>
          <w:sz w:val="22"/>
          <w:szCs w:val="22"/>
        </w:rPr>
      </w:pPr>
      <w:r>
        <w:rPr>
          <w:rFonts w:ascii="Arial" w:hAnsi="Arial" w:cs="Arial"/>
          <w:sz w:val="22"/>
          <w:szCs w:val="22"/>
        </w:rPr>
        <w:t xml:space="preserve">Type of </w:t>
      </w:r>
      <w:r w:rsidR="00B9486E" w:rsidRPr="00B9486E">
        <w:rPr>
          <w:rFonts w:ascii="Arial" w:hAnsi="Arial" w:cs="Arial"/>
          <w:sz w:val="22"/>
          <w:szCs w:val="22"/>
        </w:rPr>
        <w:t>Award (new contract, modification, task order, etc.)</w:t>
      </w:r>
    </w:p>
    <w:p w:rsidR="00B9486E" w:rsidRPr="00B9486E" w:rsidRDefault="00B9486E" w:rsidP="00B9486E">
      <w:pPr>
        <w:pStyle w:val="ListParagraph"/>
        <w:numPr>
          <w:ilvl w:val="0"/>
          <w:numId w:val="14"/>
        </w:numPr>
        <w:spacing w:after="200" w:line="276" w:lineRule="auto"/>
        <w:rPr>
          <w:rFonts w:ascii="Arial" w:hAnsi="Arial" w:cs="Arial"/>
          <w:sz w:val="22"/>
          <w:szCs w:val="22"/>
        </w:rPr>
      </w:pPr>
      <w:r w:rsidRPr="00B9486E">
        <w:rPr>
          <w:rFonts w:ascii="Arial" w:hAnsi="Arial" w:cs="Arial"/>
          <w:sz w:val="22"/>
          <w:szCs w:val="22"/>
        </w:rPr>
        <w:t xml:space="preserve">If a task order, </w:t>
      </w:r>
      <w:r w:rsidR="000B5A96">
        <w:rPr>
          <w:rFonts w:ascii="Arial" w:hAnsi="Arial" w:cs="Arial"/>
          <w:sz w:val="22"/>
          <w:szCs w:val="22"/>
        </w:rPr>
        <w:t>modification</w:t>
      </w:r>
      <w:r w:rsidRPr="00B9486E">
        <w:rPr>
          <w:rFonts w:ascii="Arial" w:hAnsi="Arial" w:cs="Arial"/>
          <w:sz w:val="22"/>
          <w:szCs w:val="22"/>
        </w:rPr>
        <w:t>, or BPA call, state base contract award number or BPA number.</w:t>
      </w:r>
    </w:p>
    <w:p w:rsidR="00B9486E" w:rsidRPr="00B9486E" w:rsidRDefault="00B9486E" w:rsidP="00B9486E">
      <w:pPr>
        <w:pStyle w:val="ListParagraph"/>
        <w:numPr>
          <w:ilvl w:val="0"/>
          <w:numId w:val="14"/>
        </w:numPr>
        <w:spacing w:after="200" w:line="276" w:lineRule="auto"/>
        <w:rPr>
          <w:rFonts w:ascii="Arial" w:hAnsi="Arial" w:cs="Arial"/>
          <w:sz w:val="22"/>
          <w:szCs w:val="22"/>
        </w:rPr>
      </w:pPr>
      <w:r w:rsidRPr="00B9486E">
        <w:rPr>
          <w:rFonts w:ascii="Arial" w:hAnsi="Arial" w:cs="Arial"/>
          <w:sz w:val="22"/>
          <w:szCs w:val="22"/>
        </w:rPr>
        <w:t>Period of performance</w:t>
      </w:r>
    </w:p>
    <w:p w:rsidR="00B9486E" w:rsidRPr="00B9486E" w:rsidRDefault="00B9486E" w:rsidP="00B9486E">
      <w:pPr>
        <w:pStyle w:val="ListParagraph"/>
        <w:numPr>
          <w:ilvl w:val="0"/>
          <w:numId w:val="14"/>
        </w:numPr>
        <w:spacing w:after="200" w:line="276" w:lineRule="auto"/>
        <w:rPr>
          <w:rFonts w:ascii="Arial" w:hAnsi="Arial" w:cs="Arial"/>
          <w:sz w:val="22"/>
          <w:szCs w:val="22"/>
        </w:rPr>
      </w:pPr>
      <w:r w:rsidRPr="00B9486E">
        <w:rPr>
          <w:rFonts w:ascii="Arial" w:hAnsi="Arial" w:cs="Arial"/>
          <w:sz w:val="22"/>
          <w:szCs w:val="22"/>
        </w:rPr>
        <w:t>Place of performance</w:t>
      </w:r>
    </w:p>
    <w:p w:rsidR="00B9486E" w:rsidRPr="00B9486E" w:rsidRDefault="00B9486E" w:rsidP="00B9486E">
      <w:pPr>
        <w:pStyle w:val="ListParagraph"/>
        <w:numPr>
          <w:ilvl w:val="0"/>
          <w:numId w:val="14"/>
        </w:numPr>
        <w:spacing w:after="200" w:line="276" w:lineRule="auto"/>
        <w:rPr>
          <w:rFonts w:ascii="Arial" w:hAnsi="Arial" w:cs="Arial"/>
          <w:sz w:val="22"/>
          <w:szCs w:val="22"/>
        </w:rPr>
      </w:pPr>
      <w:r w:rsidRPr="00B9486E">
        <w:rPr>
          <w:rFonts w:ascii="Arial" w:hAnsi="Arial" w:cs="Arial"/>
          <w:sz w:val="22"/>
          <w:szCs w:val="22"/>
        </w:rPr>
        <w:t>If congressiona</w:t>
      </w:r>
      <w:r w:rsidR="00CC3E0D">
        <w:rPr>
          <w:rFonts w:ascii="Arial" w:hAnsi="Arial" w:cs="Arial"/>
          <w:sz w:val="22"/>
          <w:szCs w:val="22"/>
        </w:rPr>
        <w:t xml:space="preserve">l or </w:t>
      </w:r>
      <w:r w:rsidRPr="00B9486E">
        <w:rPr>
          <w:rFonts w:ascii="Arial" w:hAnsi="Arial" w:cs="Arial"/>
          <w:sz w:val="22"/>
          <w:szCs w:val="22"/>
        </w:rPr>
        <w:t>media interest</w:t>
      </w:r>
      <w:r w:rsidR="00CC3E0D">
        <w:rPr>
          <w:rFonts w:ascii="Arial" w:hAnsi="Arial" w:cs="Arial"/>
          <w:sz w:val="22"/>
          <w:szCs w:val="22"/>
        </w:rPr>
        <w:t xml:space="preserve"> in the award has been expressed</w:t>
      </w:r>
      <w:r w:rsidRPr="00B9486E">
        <w:rPr>
          <w:rFonts w:ascii="Arial" w:hAnsi="Arial" w:cs="Arial"/>
          <w:sz w:val="22"/>
          <w:szCs w:val="22"/>
        </w:rPr>
        <w:t xml:space="preserve">, </w:t>
      </w:r>
      <w:r w:rsidR="00DB083B">
        <w:rPr>
          <w:rFonts w:ascii="Arial" w:hAnsi="Arial" w:cs="Arial"/>
          <w:sz w:val="22"/>
          <w:szCs w:val="22"/>
        </w:rPr>
        <w:t xml:space="preserve">identify </w:t>
      </w:r>
      <w:r w:rsidR="00BA0AE8">
        <w:rPr>
          <w:rFonts w:ascii="Arial" w:hAnsi="Arial" w:cs="Arial"/>
          <w:sz w:val="22"/>
          <w:szCs w:val="22"/>
        </w:rPr>
        <w:t>requester and</w:t>
      </w:r>
      <w:r w:rsidR="00DB083B">
        <w:rPr>
          <w:rFonts w:ascii="Arial" w:hAnsi="Arial" w:cs="Arial"/>
          <w:sz w:val="22"/>
          <w:szCs w:val="22"/>
        </w:rPr>
        <w:t xml:space="preserve"> provide</w:t>
      </w:r>
      <w:r w:rsidR="00BA0AE8">
        <w:rPr>
          <w:rFonts w:ascii="Arial" w:hAnsi="Arial" w:cs="Arial"/>
          <w:sz w:val="22"/>
          <w:szCs w:val="22"/>
        </w:rPr>
        <w:t xml:space="preserve"> details.</w:t>
      </w:r>
      <w:r w:rsidR="00452BC3">
        <w:rPr>
          <w:rFonts w:ascii="Arial" w:hAnsi="Arial" w:cs="Arial"/>
          <w:sz w:val="22"/>
          <w:szCs w:val="22"/>
        </w:rPr>
        <w:t xml:space="preserve">  If no interest has been expressed, close with following statement:  “The Acquisition and Grants Office knows of no specific rollout plan or </w:t>
      </w:r>
      <w:r w:rsidR="003056E9">
        <w:rPr>
          <w:rFonts w:ascii="Arial" w:hAnsi="Arial" w:cs="Arial"/>
          <w:sz w:val="22"/>
          <w:szCs w:val="22"/>
        </w:rPr>
        <w:t xml:space="preserve">specific </w:t>
      </w:r>
      <w:r w:rsidR="00452BC3">
        <w:rPr>
          <w:rFonts w:ascii="Arial" w:hAnsi="Arial" w:cs="Arial"/>
          <w:sz w:val="22"/>
          <w:szCs w:val="22"/>
        </w:rPr>
        <w:t>congressional or media interest in this award.”</w:t>
      </w:r>
    </w:p>
    <w:p w:rsidR="00B9486E" w:rsidRPr="00B9486E" w:rsidRDefault="00C07202" w:rsidP="00B9486E">
      <w:pPr>
        <w:pStyle w:val="ListParagraph"/>
        <w:numPr>
          <w:ilvl w:val="0"/>
          <w:numId w:val="14"/>
        </w:numPr>
        <w:spacing w:after="200" w:line="276" w:lineRule="auto"/>
        <w:rPr>
          <w:rFonts w:ascii="Arial" w:hAnsi="Arial" w:cs="Arial"/>
          <w:sz w:val="22"/>
          <w:szCs w:val="22"/>
        </w:rPr>
      </w:pPr>
      <w:r>
        <w:rPr>
          <w:rFonts w:ascii="Arial" w:hAnsi="Arial" w:cs="Arial"/>
          <w:sz w:val="22"/>
          <w:szCs w:val="22"/>
        </w:rPr>
        <w:t xml:space="preserve">AGO </w:t>
      </w:r>
      <w:r w:rsidR="00B9486E" w:rsidRPr="00B9486E">
        <w:rPr>
          <w:rFonts w:ascii="Arial" w:hAnsi="Arial" w:cs="Arial"/>
          <w:sz w:val="22"/>
          <w:szCs w:val="22"/>
        </w:rPr>
        <w:t>Point of Contact</w:t>
      </w:r>
      <w:r w:rsidR="00DB083B">
        <w:rPr>
          <w:rFonts w:ascii="Arial" w:hAnsi="Arial" w:cs="Arial"/>
          <w:sz w:val="22"/>
          <w:szCs w:val="22"/>
        </w:rPr>
        <w:t xml:space="preserve"> email address and telephone num</w:t>
      </w:r>
      <w:r w:rsidR="00A55A49">
        <w:rPr>
          <w:rFonts w:ascii="Arial" w:hAnsi="Arial" w:cs="Arial"/>
          <w:sz w:val="22"/>
          <w:szCs w:val="22"/>
        </w:rPr>
        <w:t>b</w:t>
      </w:r>
      <w:r w:rsidR="00DB083B">
        <w:rPr>
          <w:rFonts w:ascii="Arial" w:hAnsi="Arial" w:cs="Arial"/>
          <w:sz w:val="22"/>
          <w:szCs w:val="22"/>
        </w:rPr>
        <w:t>er</w:t>
      </w:r>
    </w:p>
    <w:p w:rsidR="00B9486E" w:rsidRPr="00D31283" w:rsidRDefault="00B9486E" w:rsidP="00C05249">
      <w:pPr>
        <w:spacing w:after="200" w:line="276" w:lineRule="auto"/>
        <w:jc w:val="center"/>
        <w:rPr>
          <w:rFonts w:ascii="Arial" w:hAnsi="Arial" w:cs="Arial"/>
          <w:b/>
          <w:sz w:val="22"/>
          <w:szCs w:val="22"/>
        </w:rPr>
      </w:pPr>
      <w:r w:rsidRPr="00D31283">
        <w:rPr>
          <w:rFonts w:ascii="Arial" w:hAnsi="Arial" w:cs="Arial"/>
          <w:b/>
          <w:sz w:val="22"/>
          <w:szCs w:val="22"/>
          <w:u w:val="single"/>
        </w:rPr>
        <w:t>Sample Notice</w:t>
      </w:r>
      <w:r w:rsidR="00254BB8" w:rsidRPr="00D31283">
        <w:rPr>
          <w:rFonts w:ascii="Arial" w:hAnsi="Arial" w:cs="Arial"/>
          <w:b/>
          <w:sz w:val="22"/>
          <w:szCs w:val="22"/>
          <w:u w:val="single"/>
        </w:rPr>
        <w:t>s</w:t>
      </w:r>
    </w:p>
    <w:p w:rsidR="003056E9" w:rsidRPr="00D31283" w:rsidRDefault="003056E9" w:rsidP="003056E9">
      <w:pPr>
        <w:pStyle w:val="PlainText"/>
        <w:rPr>
          <w:rFonts w:ascii="Arial" w:hAnsi="Arial" w:cs="Arial"/>
          <w:bCs/>
          <w:sz w:val="22"/>
          <w:szCs w:val="22"/>
        </w:rPr>
      </w:pPr>
      <w:r w:rsidRPr="00D31283">
        <w:rPr>
          <w:rFonts w:ascii="Arial" w:hAnsi="Arial" w:cs="Arial"/>
          <w:b/>
          <w:bCs/>
          <w:sz w:val="22"/>
          <w:szCs w:val="22"/>
          <w:u w:val="single"/>
        </w:rPr>
        <w:t>Competitive Action:</w:t>
      </w:r>
    </w:p>
    <w:p w:rsidR="009554B1" w:rsidRPr="00D31283" w:rsidRDefault="003056E9" w:rsidP="003056E9">
      <w:pPr>
        <w:pStyle w:val="PlainText"/>
        <w:rPr>
          <w:rFonts w:ascii="Arial" w:hAnsi="Arial" w:cs="Arial"/>
          <w:bCs/>
          <w:sz w:val="22"/>
          <w:szCs w:val="22"/>
        </w:rPr>
      </w:pPr>
      <w:r w:rsidRPr="00D31283">
        <w:rPr>
          <w:rFonts w:ascii="Arial" w:hAnsi="Arial" w:cs="Arial"/>
          <w:bCs/>
          <w:sz w:val="22"/>
          <w:szCs w:val="22"/>
        </w:rPr>
        <w:t xml:space="preserve">At-Sea Monitors for the Northeast Groundfish Multispecies Fishery Plan, </w:t>
      </w:r>
    </w:p>
    <w:p w:rsidR="003056E9" w:rsidRPr="00D31283" w:rsidRDefault="003056E9" w:rsidP="003056E9">
      <w:pPr>
        <w:pStyle w:val="PlainText"/>
        <w:rPr>
          <w:rFonts w:ascii="Arial" w:hAnsi="Arial" w:cs="Arial"/>
          <w:bCs/>
          <w:sz w:val="22"/>
          <w:szCs w:val="22"/>
        </w:rPr>
      </w:pPr>
      <w:proofErr w:type="gramStart"/>
      <w:r w:rsidRPr="00D31283">
        <w:rPr>
          <w:rFonts w:ascii="Arial" w:hAnsi="Arial" w:cs="Arial"/>
          <w:bCs/>
          <w:sz w:val="22"/>
          <w:szCs w:val="22"/>
        </w:rPr>
        <w:t>Solicitation No.</w:t>
      </w:r>
      <w:proofErr w:type="gramEnd"/>
      <w:r w:rsidRPr="00D31283">
        <w:rPr>
          <w:rFonts w:ascii="Arial" w:hAnsi="Arial" w:cs="Arial"/>
          <w:bCs/>
          <w:sz w:val="22"/>
          <w:szCs w:val="22"/>
        </w:rPr>
        <w:t xml:space="preserve"> XXXXX-XX-XX-XXXX</w:t>
      </w:r>
    </w:p>
    <w:p w:rsidR="003056E9" w:rsidRPr="00D31283" w:rsidRDefault="003056E9" w:rsidP="003056E9">
      <w:pPr>
        <w:pStyle w:val="PlainText"/>
        <w:rPr>
          <w:rFonts w:ascii="Arial" w:hAnsi="Arial" w:cs="Arial"/>
          <w:b/>
          <w:bCs/>
          <w:color w:val="000000"/>
          <w:sz w:val="22"/>
          <w:szCs w:val="22"/>
          <w:u w:val="single"/>
        </w:rPr>
      </w:pPr>
      <w:r w:rsidRPr="00D31283">
        <w:rPr>
          <w:rStyle w:val="Hyperlink"/>
          <w:rFonts w:ascii="Arial" w:hAnsi="Arial" w:cs="Arial"/>
          <w:sz w:val="22"/>
          <w:szCs w:val="22"/>
        </w:rPr>
        <w:t xml:space="preserve">(Submitted 4/9/2010; Award Planned: 4/12/2010)                                                                                                                       </w:t>
      </w:r>
      <w:r w:rsidRPr="00D31283">
        <w:rPr>
          <w:rFonts w:ascii="Arial" w:hAnsi="Arial" w:cs="Arial"/>
          <w:b/>
          <w:bCs/>
          <w:sz w:val="22"/>
          <w:szCs w:val="22"/>
        </w:rPr>
        <w:br/>
      </w:r>
      <w:r w:rsidRPr="00D31283">
        <w:rPr>
          <w:rFonts w:ascii="Arial" w:hAnsi="Arial" w:cs="Arial"/>
          <w:color w:val="000000"/>
          <w:sz w:val="22"/>
          <w:szCs w:val="22"/>
        </w:rPr>
        <w:t xml:space="preserve">The National Marine Fisheries Service anticipates the award of multiple Indefinite Delivery Indefinite Quantity contracts for services necessary to provide at-sea monitors for the Northeast Groundfish Multispecies Fishery Plan.  Each award will include a two-year ordering period.  The place of performance will vary by task order.  </w:t>
      </w:r>
      <w:r w:rsidRPr="00BA0C9B">
        <w:rPr>
          <w:rFonts w:ascii="Arial" w:hAnsi="Arial" w:cs="Arial"/>
          <w:strike/>
          <w:color w:val="FF0000"/>
          <w:sz w:val="22"/>
          <w:szCs w:val="22"/>
        </w:rPr>
        <w:t>The Acquisition and Grants Office knows of no specific rollout plan or specific congressional or media interest in this award</w:t>
      </w:r>
      <w:r w:rsidRPr="00BA0C9B">
        <w:rPr>
          <w:rFonts w:ascii="Arial" w:hAnsi="Arial" w:cs="Arial"/>
          <w:strike/>
          <w:color w:val="000000"/>
          <w:sz w:val="22"/>
          <w:szCs w:val="22"/>
        </w:rPr>
        <w:t>.</w:t>
      </w:r>
      <w:r w:rsidRPr="00D31283">
        <w:rPr>
          <w:rFonts w:ascii="Arial" w:hAnsi="Arial" w:cs="Arial"/>
          <w:color w:val="000000"/>
          <w:sz w:val="22"/>
          <w:szCs w:val="22"/>
        </w:rPr>
        <w:t xml:space="preserve">  Point of Contact:  </w:t>
      </w:r>
      <w:hyperlink r:id="rId19" w:history="1">
        <w:r w:rsidRPr="00D31283">
          <w:rPr>
            <w:rStyle w:val="Hyperlink"/>
            <w:rFonts w:ascii="Arial" w:hAnsi="Arial" w:cs="Arial"/>
            <w:sz w:val="22"/>
            <w:szCs w:val="22"/>
          </w:rPr>
          <w:t>Bob.Jones@noaa.gov</w:t>
        </w:r>
      </w:hyperlink>
      <w:r w:rsidRPr="00D31283">
        <w:rPr>
          <w:rFonts w:ascii="Arial" w:hAnsi="Arial" w:cs="Arial"/>
          <w:color w:val="000000"/>
          <w:sz w:val="22"/>
          <w:szCs w:val="22"/>
        </w:rPr>
        <w:t>, 757-441-1234.</w:t>
      </w:r>
    </w:p>
    <w:p w:rsidR="003056E9" w:rsidRPr="00D31283" w:rsidRDefault="003056E9" w:rsidP="00254BB8">
      <w:pPr>
        <w:pStyle w:val="PlainText"/>
        <w:rPr>
          <w:rFonts w:ascii="Arial" w:hAnsi="Arial" w:cs="Arial"/>
          <w:b/>
          <w:bCs/>
          <w:color w:val="000000"/>
          <w:sz w:val="22"/>
          <w:szCs w:val="22"/>
          <w:u w:val="single"/>
        </w:rPr>
      </w:pPr>
    </w:p>
    <w:p w:rsidR="003056E9" w:rsidRPr="00D31283" w:rsidRDefault="003056E9" w:rsidP="00254BB8">
      <w:pPr>
        <w:pStyle w:val="PlainText"/>
        <w:rPr>
          <w:rFonts w:ascii="Arial" w:hAnsi="Arial" w:cs="Arial"/>
          <w:b/>
          <w:bCs/>
          <w:color w:val="000000"/>
          <w:sz w:val="22"/>
          <w:szCs w:val="22"/>
          <w:u w:val="single"/>
        </w:rPr>
      </w:pPr>
    </w:p>
    <w:p w:rsidR="003056E9" w:rsidRPr="00D31283" w:rsidRDefault="003056E9" w:rsidP="009D30D6">
      <w:pPr>
        <w:pStyle w:val="PlainText"/>
        <w:rPr>
          <w:rFonts w:ascii="Arial" w:hAnsi="Arial" w:cs="Arial"/>
          <w:bCs/>
          <w:color w:val="000000"/>
          <w:sz w:val="22"/>
          <w:szCs w:val="22"/>
        </w:rPr>
      </w:pPr>
      <w:r w:rsidRPr="00D31283">
        <w:rPr>
          <w:rFonts w:ascii="Arial" w:hAnsi="Arial" w:cs="Arial"/>
          <w:b/>
          <w:bCs/>
          <w:color w:val="000000"/>
          <w:sz w:val="22"/>
          <w:szCs w:val="22"/>
          <w:u w:val="single"/>
        </w:rPr>
        <w:t>Modification to Existing Contract (already competed and notice previously given):</w:t>
      </w:r>
    </w:p>
    <w:p w:rsidR="00EF083B" w:rsidRPr="00D31283" w:rsidRDefault="00EF083B" w:rsidP="009D30D6">
      <w:pPr>
        <w:pStyle w:val="PlainText"/>
        <w:rPr>
          <w:rFonts w:ascii="Arial" w:hAnsi="Arial" w:cs="Arial"/>
          <w:bCs/>
          <w:sz w:val="22"/>
          <w:szCs w:val="22"/>
        </w:rPr>
      </w:pPr>
      <w:r w:rsidRPr="00D31283">
        <w:rPr>
          <w:rFonts w:ascii="Arial" w:hAnsi="Arial" w:cs="Arial"/>
          <w:bCs/>
          <w:color w:val="000000"/>
          <w:sz w:val="22"/>
          <w:szCs w:val="22"/>
        </w:rPr>
        <w:t xml:space="preserve">RECOVERY - </w:t>
      </w:r>
      <w:r w:rsidRPr="00D31283">
        <w:rPr>
          <w:rFonts w:ascii="Arial" w:hAnsi="Arial" w:cs="Arial"/>
          <w:bCs/>
          <w:sz w:val="22"/>
          <w:szCs w:val="22"/>
        </w:rPr>
        <w:t xml:space="preserve">Asbestos Abatement and Related Building Renovations, Geophysical Fluid Dynamics Laboratory (GFDL), Princeton, New Jersey </w:t>
      </w:r>
    </w:p>
    <w:p w:rsidR="00CC4A21" w:rsidRDefault="00EF083B" w:rsidP="009D30D6">
      <w:pPr>
        <w:rPr>
          <w:rFonts w:ascii="Arial" w:hAnsi="Arial" w:cs="Arial"/>
        </w:rPr>
      </w:pPr>
      <w:r w:rsidRPr="00D31283">
        <w:rPr>
          <w:rStyle w:val="Hyperlink"/>
          <w:rFonts w:ascii="Arial" w:hAnsi="Arial" w:cs="Arial"/>
          <w:sz w:val="22"/>
          <w:szCs w:val="22"/>
        </w:rPr>
        <w:t xml:space="preserve">(Submitted 4/9/2010; Award Planned: 4/21/2010)                                                                                                                       </w:t>
      </w:r>
      <w:r w:rsidRPr="00D31283">
        <w:rPr>
          <w:rFonts w:ascii="Arial" w:hAnsi="Arial" w:cs="Arial"/>
          <w:sz w:val="22"/>
          <w:szCs w:val="22"/>
        </w:rPr>
        <w:t>The National Weather Service anticipates award of a</w:t>
      </w:r>
      <w:r w:rsidR="00350670" w:rsidRPr="00D31283">
        <w:rPr>
          <w:rFonts w:ascii="Arial" w:hAnsi="Arial" w:cs="Arial"/>
          <w:sz w:val="22"/>
          <w:szCs w:val="22"/>
        </w:rPr>
        <w:t xml:space="preserve"> $</w:t>
      </w:r>
      <w:r w:rsidR="004D7097" w:rsidRPr="00D31283">
        <w:rPr>
          <w:rFonts w:ascii="Arial" w:hAnsi="Arial" w:cs="Arial"/>
          <w:sz w:val="22"/>
          <w:szCs w:val="22"/>
        </w:rPr>
        <w:t xml:space="preserve">43,514 </w:t>
      </w:r>
      <w:r w:rsidRPr="00D31283">
        <w:rPr>
          <w:rFonts w:ascii="Arial" w:hAnsi="Arial" w:cs="Arial"/>
          <w:sz w:val="22"/>
          <w:szCs w:val="22"/>
        </w:rPr>
        <w:t>ARRA</w:t>
      </w:r>
      <w:r w:rsidR="00DF7DD0" w:rsidRPr="00D31283">
        <w:rPr>
          <w:rFonts w:ascii="Arial" w:hAnsi="Arial" w:cs="Arial"/>
          <w:sz w:val="22"/>
          <w:szCs w:val="22"/>
        </w:rPr>
        <w:t>-</w:t>
      </w:r>
      <w:r w:rsidRPr="00D31283">
        <w:rPr>
          <w:rFonts w:ascii="Arial" w:hAnsi="Arial" w:cs="Arial"/>
          <w:sz w:val="22"/>
          <w:szCs w:val="22"/>
        </w:rPr>
        <w:t xml:space="preserve">funded firm-fixed-price </w:t>
      </w:r>
      <w:r w:rsidR="00FF0B4F" w:rsidRPr="00D31283">
        <w:rPr>
          <w:rFonts w:ascii="Arial" w:hAnsi="Arial" w:cs="Arial"/>
          <w:sz w:val="22"/>
          <w:szCs w:val="22"/>
        </w:rPr>
        <w:t xml:space="preserve">modification </w:t>
      </w:r>
      <w:r w:rsidRPr="00D31283">
        <w:rPr>
          <w:rFonts w:ascii="Arial" w:hAnsi="Arial" w:cs="Arial"/>
          <w:sz w:val="22"/>
          <w:szCs w:val="22"/>
        </w:rPr>
        <w:t>against contract WC1330-0</w:t>
      </w:r>
      <w:r w:rsidR="006E4E4C">
        <w:rPr>
          <w:rFonts w:ascii="Arial" w:hAnsi="Arial" w:cs="Arial"/>
          <w:sz w:val="22"/>
          <w:szCs w:val="22"/>
        </w:rPr>
        <w:t>7</w:t>
      </w:r>
      <w:r w:rsidRPr="00D31283">
        <w:rPr>
          <w:rFonts w:ascii="Arial" w:hAnsi="Arial" w:cs="Arial"/>
          <w:sz w:val="22"/>
          <w:szCs w:val="22"/>
        </w:rPr>
        <w:t>-CQ-1</w:t>
      </w:r>
      <w:r w:rsidR="00DF7DD0" w:rsidRPr="00D31283">
        <w:rPr>
          <w:rFonts w:ascii="Arial" w:hAnsi="Arial" w:cs="Arial"/>
          <w:sz w:val="22"/>
          <w:szCs w:val="22"/>
        </w:rPr>
        <w:t>234</w:t>
      </w:r>
      <w:r w:rsidRPr="00D31283">
        <w:rPr>
          <w:rFonts w:ascii="Arial" w:hAnsi="Arial" w:cs="Arial"/>
          <w:sz w:val="22"/>
          <w:szCs w:val="22"/>
        </w:rPr>
        <w:t>/T01</w:t>
      </w:r>
      <w:r w:rsidR="00F72C03">
        <w:rPr>
          <w:rFonts w:ascii="Arial" w:hAnsi="Arial" w:cs="Arial"/>
          <w:sz w:val="22"/>
          <w:szCs w:val="22"/>
        </w:rPr>
        <w:t>2</w:t>
      </w:r>
      <w:r w:rsidRPr="00D31283">
        <w:rPr>
          <w:rFonts w:ascii="Arial" w:hAnsi="Arial" w:cs="Arial"/>
          <w:sz w:val="22"/>
          <w:szCs w:val="22"/>
        </w:rPr>
        <w:t xml:space="preserve"> to remove and replace ductwork that is blocking access to asbestos that requires abatement.  </w:t>
      </w:r>
      <w:r w:rsidR="009D30D6" w:rsidRPr="00D8115F">
        <w:rPr>
          <w:rFonts w:ascii="Arial" w:hAnsi="Arial" w:cs="Arial"/>
          <w:sz w:val="22"/>
          <w:szCs w:val="22"/>
        </w:rPr>
        <w:t>The period of performance will be extended seven days through June 7, 2010.</w:t>
      </w:r>
      <w:r w:rsidR="00A77407">
        <w:rPr>
          <w:rFonts w:ascii="Arial" w:hAnsi="Arial" w:cs="Arial"/>
          <w:sz w:val="22"/>
          <w:szCs w:val="22"/>
        </w:rPr>
        <w:t xml:space="preserve">  </w:t>
      </w:r>
      <w:r w:rsidR="002B5948">
        <w:rPr>
          <w:rFonts w:ascii="Arial" w:hAnsi="Arial" w:cs="Arial"/>
          <w:sz w:val="22"/>
          <w:szCs w:val="22"/>
        </w:rPr>
        <w:t xml:space="preserve">The </w:t>
      </w:r>
      <w:r w:rsidRPr="00D31283">
        <w:rPr>
          <w:rFonts w:ascii="Arial" w:hAnsi="Arial" w:cs="Arial"/>
          <w:sz w:val="22"/>
          <w:szCs w:val="22"/>
        </w:rPr>
        <w:t xml:space="preserve">place of performance is Princeton, New Jersey.  </w:t>
      </w:r>
      <w:r w:rsidR="00F062A3" w:rsidRPr="00BA0C9B">
        <w:rPr>
          <w:rFonts w:ascii="Arial" w:hAnsi="Arial" w:cs="Arial"/>
          <w:strike/>
          <w:color w:val="FF0000"/>
          <w:sz w:val="22"/>
          <w:szCs w:val="22"/>
        </w:rPr>
        <w:t xml:space="preserve">The Acquisition and Grants Office knows of no specific rollout plan or specific </w:t>
      </w:r>
      <w:r w:rsidR="00F062A3" w:rsidRPr="00BA0C9B">
        <w:rPr>
          <w:rFonts w:ascii="Arial" w:hAnsi="Arial" w:cs="Arial"/>
          <w:strike/>
          <w:color w:val="FF0000"/>
          <w:sz w:val="22"/>
          <w:szCs w:val="22"/>
        </w:rPr>
        <w:lastRenderedPageBreak/>
        <w:t>congressional or media interest in this award</w:t>
      </w:r>
      <w:r w:rsidR="00F062A3" w:rsidRPr="00BA0C9B">
        <w:rPr>
          <w:rFonts w:ascii="Arial" w:hAnsi="Arial" w:cs="Arial"/>
          <w:strike/>
          <w:sz w:val="22"/>
          <w:szCs w:val="22"/>
        </w:rPr>
        <w:t>.</w:t>
      </w:r>
      <w:r w:rsidR="00F062A3">
        <w:rPr>
          <w:rFonts w:ascii="Arial" w:hAnsi="Arial" w:cs="Arial"/>
          <w:sz w:val="22"/>
          <w:szCs w:val="22"/>
        </w:rPr>
        <w:t xml:space="preserve">  </w:t>
      </w:r>
      <w:r w:rsidRPr="00D31283">
        <w:rPr>
          <w:rFonts w:ascii="Arial" w:hAnsi="Arial" w:cs="Arial"/>
          <w:sz w:val="22"/>
          <w:szCs w:val="22"/>
        </w:rPr>
        <w:t xml:space="preserve">Point of Contact:  </w:t>
      </w:r>
      <w:hyperlink r:id="rId20" w:history="1">
        <w:r w:rsidR="00254BB8" w:rsidRPr="00D31283">
          <w:rPr>
            <w:rStyle w:val="Hyperlink"/>
            <w:rFonts w:ascii="Arial" w:hAnsi="Arial" w:cs="Arial"/>
            <w:sz w:val="22"/>
            <w:szCs w:val="22"/>
          </w:rPr>
          <w:t>John.Smith@noaa.gov</w:t>
        </w:r>
      </w:hyperlink>
      <w:r w:rsidRPr="00D31283">
        <w:rPr>
          <w:rFonts w:ascii="Arial" w:hAnsi="Arial" w:cs="Arial"/>
          <w:sz w:val="22"/>
          <w:szCs w:val="22"/>
        </w:rPr>
        <w:t>, 816-426-</w:t>
      </w:r>
      <w:r w:rsidR="00254BB8" w:rsidRPr="00D31283">
        <w:rPr>
          <w:rFonts w:ascii="Arial" w:hAnsi="Arial" w:cs="Arial"/>
          <w:sz w:val="22"/>
          <w:szCs w:val="22"/>
        </w:rPr>
        <w:t>1234.</w:t>
      </w:r>
      <w:r w:rsidR="004915F0">
        <w:rPr>
          <w:rFonts w:ascii="Arial" w:hAnsi="Arial" w:cs="Arial"/>
        </w:rPr>
        <w:tab/>
      </w:r>
      <w:r w:rsidR="004915F0">
        <w:rPr>
          <w:rFonts w:ascii="Arial" w:hAnsi="Arial" w:cs="Arial"/>
        </w:rPr>
        <w:tab/>
      </w:r>
      <w:r w:rsidR="004915F0">
        <w:rPr>
          <w:rFonts w:ascii="Arial" w:hAnsi="Arial" w:cs="Arial"/>
        </w:rPr>
        <w:tab/>
      </w:r>
      <w:r w:rsidR="004915F0">
        <w:rPr>
          <w:rFonts w:ascii="Arial" w:hAnsi="Arial" w:cs="Arial"/>
        </w:rPr>
        <w:tab/>
      </w:r>
      <w:r w:rsidR="004915F0">
        <w:rPr>
          <w:rFonts w:ascii="Arial" w:hAnsi="Arial" w:cs="Arial"/>
        </w:rPr>
        <w:tab/>
      </w:r>
    </w:p>
    <w:p w:rsidR="002B5948" w:rsidRDefault="00CC4A21" w:rsidP="00CC4A21">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rsidR="00CC4A21" w:rsidRPr="004915F0" w:rsidRDefault="00CC4A21" w:rsidP="002B5948">
      <w:pPr>
        <w:ind w:left="5040" w:firstLine="720"/>
        <w:rPr>
          <w:rFonts w:ascii="Arial" w:hAnsi="Arial" w:cs="Arial"/>
          <w:sz w:val="22"/>
          <w:szCs w:val="22"/>
        </w:rPr>
      </w:pPr>
      <w:r>
        <w:rPr>
          <w:rFonts w:ascii="Arial" w:hAnsi="Arial" w:cs="Arial"/>
          <w:sz w:val="22"/>
          <w:szCs w:val="22"/>
        </w:rPr>
        <w:t xml:space="preserve">                         </w:t>
      </w:r>
      <w:r>
        <w:rPr>
          <w:rFonts w:ascii="Arial" w:hAnsi="Arial" w:cs="Arial"/>
          <w:sz w:val="22"/>
          <w:szCs w:val="22"/>
        </w:rPr>
        <w:tab/>
      </w:r>
      <w:r w:rsidRPr="004915F0">
        <w:rPr>
          <w:rFonts w:ascii="Arial" w:hAnsi="Arial" w:cs="Arial"/>
          <w:sz w:val="22"/>
          <w:szCs w:val="22"/>
        </w:rPr>
        <w:t xml:space="preserve">Attachment </w:t>
      </w:r>
      <w:r>
        <w:rPr>
          <w:rFonts w:ascii="Arial" w:hAnsi="Arial" w:cs="Arial"/>
          <w:sz w:val="22"/>
          <w:szCs w:val="22"/>
        </w:rPr>
        <w:t>2</w:t>
      </w:r>
    </w:p>
    <w:p w:rsidR="00CC4A21" w:rsidRPr="00D8115F" w:rsidRDefault="00CC4A21" w:rsidP="00CC4A21">
      <w:pPr>
        <w:jc w:val="center"/>
        <w:rPr>
          <w:rFonts w:ascii="Arial" w:hAnsi="Arial" w:cs="Arial"/>
          <w:b/>
          <w:sz w:val="22"/>
          <w:szCs w:val="22"/>
          <w:u w:val="single"/>
        </w:rPr>
      </w:pPr>
    </w:p>
    <w:p w:rsidR="00CC4A21" w:rsidRPr="00D8115F" w:rsidRDefault="00CC4A21" w:rsidP="001E4BDC">
      <w:pPr>
        <w:jc w:val="center"/>
        <w:rPr>
          <w:rFonts w:ascii="Arial" w:hAnsi="Arial" w:cs="Arial"/>
          <w:b/>
          <w:sz w:val="22"/>
          <w:szCs w:val="22"/>
          <w:u w:val="single"/>
        </w:rPr>
      </w:pPr>
      <w:r w:rsidRPr="00D8115F">
        <w:rPr>
          <w:rFonts w:ascii="Arial" w:hAnsi="Arial" w:cs="Arial"/>
          <w:b/>
          <w:sz w:val="22"/>
          <w:szCs w:val="22"/>
          <w:u w:val="single"/>
        </w:rPr>
        <w:t xml:space="preserve">24-Hour </w:t>
      </w:r>
      <w:r w:rsidR="00D637CB" w:rsidRPr="00D8115F">
        <w:rPr>
          <w:rFonts w:ascii="Arial" w:hAnsi="Arial" w:cs="Arial"/>
          <w:b/>
          <w:sz w:val="22"/>
          <w:szCs w:val="22"/>
          <w:u w:val="single"/>
        </w:rPr>
        <w:t xml:space="preserve">Advance </w:t>
      </w:r>
      <w:r w:rsidRPr="00D8115F">
        <w:rPr>
          <w:rFonts w:ascii="Arial" w:hAnsi="Arial" w:cs="Arial"/>
          <w:b/>
          <w:sz w:val="22"/>
          <w:szCs w:val="22"/>
          <w:u w:val="single"/>
        </w:rPr>
        <w:t xml:space="preserve">Notice </w:t>
      </w:r>
    </w:p>
    <w:p w:rsidR="00CC4A21" w:rsidRPr="00D8115F" w:rsidRDefault="00CC4A21" w:rsidP="00CC4A21">
      <w:pPr>
        <w:rPr>
          <w:rFonts w:ascii="Arial" w:hAnsi="Arial" w:cs="Arial"/>
          <w:sz w:val="22"/>
          <w:szCs w:val="22"/>
        </w:rPr>
      </w:pPr>
    </w:p>
    <w:p w:rsidR="00CC4A21" w:rsidRPr="001E4BDC" w:rsidRDefault="001E4BDC" w:rsidP="00CC4A21">
      <w:pPr>
        <w:rPr>
          <w:rFonts w:ascii="Arial" w:hAnsi="Arial" w:cs="Arial"/>
          <w:b/>
          <w:sz w:val="22"/>
          <w:szCs w:val="22"/>
          <w:u w:val="single"/>
        </w:rPr>
      </w:pPr>
      <w:r w:rsidRPr="001E4BDC">
        <w:rPr>
          <w:rFonts w:ascii="Arial" w:hAnsi="Arial" w:cs="Arial"/>
          <w:b/>
          <w:sz w:val="22"/>
          <w:szCs w:val="22"/>
          <w:u w:val="single"/>
        </w:rPr>
        <w:t>Content:</w:t>
      </w:r>
    </w:p>
    <w:p w:rsidR="001E4BDC" w:rsidRPr="00D8115F" w:rsidRDefault="001E4BDC" w:rsidP="00AC3FF0">
      <w:pPr>
        <w:rPr>
          <w:rFonts w:ascii="Arial" w:hAnsi="Arial" w:cs="Arial"/>
          <w:sz w:val="22"/>
          <w:szCs w:val="22"/>
        </w:rPr>
      </w:pPr>
    </w:p>
    <w:p w:rsidR="00CC4A21" w:rsidRDefault="00CC4A21" w:rsidP="0037467D">
      <w:pPr>
        <w:rPr>
          <w:rFonts w:ascii="Arial" w:hAnsi="Arial" w:cs="Arial"/>
          <w:sz w:val="22"/>
          <w:szCs w:val="22"/>
        </w:rPr>
      </w:pPr>
      <w:r w:rsidRPr="00D8115F">
        <w:rPr>
          <w:rFonts w:ascii="Arial" w:hAnsi="Arial" w:cs="Arial"/>
          <w:sz w:val="22"/>
          <w:szCs w:val="22"/>
        </w:rPr>
        <w:t>A 24-Hour Notice of ARRA Award shall contain the following information:</w:t>
      </w:r>
    </w:p>
    <w:p w:rsidR="0037467D" w:rsidRPr="00D8115F" w:rsidRDefault="0037467D" w:rsidP="0037467D">
      <w:pPr>
        <w:rPr>
          <w:rFonts w:ascii="Arial" w:hAnsi="Arial" w:cs="Arial"/>
          <w:sz w:val="22"/>
          <w:szCs w:val="22"/>
        </w:rPr>
      </w:pPr>
    </w:p>
    <w:p w:rsidR="00CC4A21" w:rsidRPr="00D8115F" w:rsidRDefault="00CC4A21" w:rsidP="0037467D">
      <w:pPr>
        <w:pStyle w:val="ListParagraph"/>
        <w:numPr>
          <w:ilvl w:val="0"/>
          <w:numId w:val="14"/>
        </w:numPr>
        <w:ind w:firstLine="0"/>
        <w:rPr>
          <w:rFonts w:ascii="Arial" w:hAnsi="Arial" w:cs="Arial"/>
          <w:sz w:val="22"/>
          <w:szCs w:val="22"/>
        </w:rPr>
      </w:pPr>
      <w:r w:rsidRPr="00D8115F">
        <w:rPr>
          <w:rFonts w:ascii="Arial" w:hAnsi="Arial" w:cs="Arial"/>
          <w:sz w:val="22"/>
          <w:szCs w:val="22"/>
        </w:rPr>
        <w:t>Title of the action  (enter “RECOVERY –“ before title)</w:t>
      </w:r>
    </w:p>
    <w:p w:rsidR="005D288F" w:rsidRPr="00D8115F" w:rsidRDefault="005D288F" w:rsidP="0037467D">
      <w:pPr>
        <w:pStyle w:val="ListParagraph"/>
        <w:numPr>
          <w:ilvl w:val="0"/>
          <w:numId w:val="14"/>
        </w:numPr>
        <w:ind w:firstLine="0"/>
        <w:rPr>
          <w:rFonts w:ascii="Arial" w:hAnsi="Arial" w:cs="Arial"/>
          <w:sz w:val="22"/>
          <w:szCs w:val="22"/>
        </w:rPr>
      </w:pPr>
      <w:r w:rsidRPr="00D8115F">
        <w:rPr>
          <w:rFonts w:ascii="Arial" w:hAnsi="Arial" w:cs="Arial"/>
          <w:sz w:val="22"/>
          <w:szCs w:val="22"/>
        </w:rPr>
        <w:t>Solicitation number, if applicable</w:t>
      </w:r>
    </w:p>
    <w:p w:rsidR="00CC4A21" w:rsidRPr="00D8115F" w:rsidRDefault="00CC4A21" w:rsidP="0037467D">
      <w:pPr>
        <w:pStyle w:val="ListParagraph"/>
        <w:numPr>
          <w:ilvl w:val="0"/>
          <w:numId w:val="14"/>
        </w:numPr>
        <w:ind w:firstLine="0"/>
        <w:rPr>
          <w:rFonts w:ascii="Arial" w:hAnsi="Arial" w:cs="Arial"/>
          <w:sz w:val="22"/>
          <w:szCs w:val="22"/>
        </w:rPr>
      </w:pPr>
      <w:r w:rsidRPr="00D8115F">
        <w:rPr>
          <w:rFonts w:ascii="Arial" w:hAnsi="Arial" w:cs="Arial"/>
          <w:sz w:val="22"/>
          <w:szCs w:val="22"/>
        </w:rPr>
        <w:t>Planned award date</w:t>
      </w:r>
    </w:p>
    <w:p w:rsidR="00CC4A21" w:rsidRPr="00D8115F" w:rsidRDefault="00CC4A21" w:rsidP="0037467D">
      <w:pPr>
        <w:pStyle w:val="ListParagraph"/>
        <w:numPr>
          <w:ilvl w:val="0"/>
          <w:numId w:val="14"/>
        </w:numPr>
        <w:ind w:firstLine="0"/>
        <w:rPr>
          <w:rFonts w:ascii="Arial" w:hAnsi="Arial" w:cs="Arial"/>
          <w:sz w:val="22"/>
          <w:szCs w:val="22"/>
        </w:rPr>
      </w:pPr>
      <w:r w:rsidRPr="00D8115F">
        <w:rPr>
          <w:rFonts w:ascii="Arial" w:hAnsi="Arial" w:cs="Arial"/>
          <w:sz w:val="22"/>
          <w:szCs w:val="22"/>
        </w:rPr>
        <w:t>Client office</w:t>
      </w:r>
    </w:p>
    <w:p w:rsidR="00CC4A21" w:rsidRPr="00D8115F" w:rsidRDefault="00CC4A21" w:rsidP="0037467D">
      <w:pPr>
        <w:pStyle w:val="ListParagraph"/>
        <w:numPr>
          <w:ilvl w:val="0"/>
          <w:numId w:val="14"/>
        </w:numPr>
        <w:ind w:firstLine="0"/>
        <w:rPr>
          <w:rFonts w:ascii="Arial" w:hAnsi="Arial" w:cs="Arial"/>
          <w:sz w:val="22"/>
          <w:szCs w:val="22"/>
        </w:rPr>
      </w:pPr>
      <w:r w:rsidRPr="00D8115F">
        <w:rPr>
          <w:rFonts w:ascii="Arial" w:hAnsi="Arial" w:cs="Arial"/>
          <w:sz w:val="22"/>
          <w:szCs w:val="22"/>
        </w:rPr>
        <w:t>Planned award amount (</w:t>
      </w:r>
      <w:r w:rsidRPr="00D8115F">
        <w:rPr>
          <w:rFonts w:ascii="Arial" w:hAnsi="Arial" w:cs="Arial"/>
          <w:b/>
          <w:i/>
          <w:sz w:val="22"/>
          <w:szCs w:val="22"/>
        </w:rPr>
        <w:t xml:space="preserve">do </w:t>
      </w:r>
      <w:r w:rsidRPr="00D8115F">
        <w:rPr>
          <w:rFonts w:ascii="Arial" w:hAnsi="Arial" w:cs="Arial"/>
          <w:b/>
          <w:i/>
          <w:sz w:val="22"/>
          <w:szCs w:val="22"/>
          <w:u w:val="single"/>
        </w:rPr>
        <w:t>not</w:t>
      </w:r>
      <w:r w:rsidRPr="00D8115F">
        <w:rPr>
          <w:rFonts w:ascii="Arial" w:hAnsi="Arial" w:cs="Arial"/>
          <w:b/>
          <w:i/>
          <w:sz w:val="22"/>
          <w:szCs w:val="22"/>
        </w:rPr>
        <w:t xml:space="preserve"> include</w:t>
      </w:r>
      <w:r w:rsidRPr="00D8115F">
        <w:rPr>
          <w:rFonts w:ascii="Arial" w:hAnsi="Arial" w:cs="Arial"/>
          <w:sz w:val="22"/>
          <w:szCs w:val="22"/>
        </w:rPr>
        <w:t xml:space="preserve"> </w:t>
      </w:r>
      <w:r w:rsidRPr="00D8115F">
        <w:rPr>
          <w:rFonts w:ascii="Arial" w:hAnsi="Arial" w:cs="Arial"/>
          <w:b/>
          <w:i/>
          <w:sz w:val="22"/>
          <w:szCs w:val="22"/>
        </w:rPr>
        <w:t>for competitive actions</w:t>
      </w:r>
      <w:r w:rsidRPr="00D8115F">
        <w:rPr>
          <w:rFonts w:ascii="Arial" w:hAnsi="Arial" w:cs="Arial"/>
          <w:sz w:val="22"/>
          <w:szCs w:val="22"/>
        </w:rPr>
        <w:t>)</w:t>
      </w:r>
    </w:p>
    <w:p w:rsidR="00CC4A21" w:rsidRPr="00D8115F" w:rsidRDefault="00CC4A21" w:rsidP="0037467D">
      <w:pPr>
        <w:pStyle w:val="ListParagraph"/>
        <w:numPr>
          <w:ilvl w:val="0"/>
          <w:numId w:val="14"/>
        </w:numPr>
        <w:ind w:firstLine="0"/>
        <w:rPr>
          <w:rFonts w:ascii="Arial" w:hAnsi="Arial" w:cs="Arial"/>
          <w:sz w:val="22"/>
          <w:szCs w:val="22"/>
        </w:rPr>
      </w:pPr>
      <w:r w:rsidRPr="00D8115F">
        <w:rPr>
          <w:rFonts w:ascii="Arial" w:hAnsi="Arial" w:cs="Arial"/>
          <w:sz w:val="22"/>
          <w:szCs w:val="22"/>
        </w:rPr>
        <w:t>Contract type (firm-fixed-price, time and materials, etc.)</w:t>
      </w:r>
    </w:p>
    <w:p w:rsidR="00CC4A21" w:rsidRPr="00D8115F" w:rsidRDefault="00CC4A21" w:rsidP="0037467D">
      <w:pPr>
        <w:pStyle w:val="ListParagraph"/>
        <w:numPr>
          <w:ilvl w:val="0"/>
          <w:numId w:val="14"/>
        </w:numPr>
        <w:ind w:firstLine="0"/>
        <w:rPr>
          <w:rFonts w:ascii="Arial" w:hAnsi="Arial" w:cs="Arial"/>
          <w:sz w:val="22"/>
          <w:szCs w:val="22"/>
        </w:rPr>
      </w:pPr>
      <w:r w:rsidRPr="00D8115F">
        <w:rPr>
          <w:rFonts w:ascii="Arial" w:hAnsi="Arial" w:cs="Arial"/>
          <w:sz w:val="22"/>
          <w:szCs w:val="22"/>
        </w:rPr>
        <w:t>Type of Award (new contract, modification, task order, etc.)</w:t>
      </w:r>
    </w:p>
    <w:p w:rsidR="0037467D" w:rsidRDefault="00CC4A21" w:rsidP="0037467D">
      <w:pPr>
        <w:pStyle w:val="ListParagraph"/>
        <w:numPr>
          <w:ilvl w:val="0"/>
          <w:numId w:val="14"/>
        </w:numPr>
        <w:ind w:firstLine="0"/>
        <w:rPr>
          <w:rFonts w:ascii="Arial" w:hAnsi="Arial" w:cs="Arial"/>
          <w:sz w:val="22"/>
          <w:szCs w:val="22"/>
        </w:rPr>
      </w:pPr>
      <w:r w:rsidRPr="00D8115F">
        <w:rPr>
          <w:rFonts w:ascii="Arial" w:hAnsi="Arial" w:cs="Arial"/>
          <w:sz w:val="22"/>
          <w:szCs w:val="22"/>
        </w:rPr>
        <w:t>If a task order, modification, or BPA call, state base contract award number or</w:t>
      </w:r>
    </w:p>
    <w:p w:rsidR="00CC4A21" w:rsidRPr="00D8115F" w:rsidRDefault="00CC4A21" w:rsidP="0037467D">
      <w:pPr>
        <w:pStyle w:val="ListParagraph"/>
        <w:ind w:firstLine="720"/>
        <w:rPr>
          <w:rFonts w:ascii="Arial" w:hAnsi="Arial" w:cs="Arial"/>
          <w:sz w:val="22"/>
          <w:szCs w:val="22"/>
        </w:rPr>
      </w:pPr>
      <w:proofErr w:type="gramStart"/>
      <w:r w:rsidRPr="00D8115F">
        <w:rPr>
          <w:rFonts w:ascii="Arial" w:hAnsi="Arial" w:cs="Arial"/>
          <w:sz w:val="22"/>
          <w:szCs w:val="22"/>
        </w:rPr>
        <w:t>BPA number.</w:t>
      </w:r>
      <w:proofErr w:type="gramEnd"/>
    </w:p>
    <w:p w:rsidR="00CC4A21" w:rsidRPr="00D8115F" w:rsidRDefault="00CC4A21" w:rsidP="0037467D">
      <w:pPr>
        <w:pStyle w:val="ListParagraph"/>
        <w:numPr>
          <w:ilvl w:val="0"/>
          <w:numId w:val="14"/>
        </w:numPr>
        <w:ind w:firstLine="0"/>
        <w:rPr>
          <w:rFonts w:ascii="Arial" w:hAnsi="Arial" w:cs="Arial"/>
          <w:sz w:val="22"/>
          <w:szCs w:val="22"/>
        </w:rPr>
      </w:pPr>
      <w:r w:rsidRPr="00D8115F">
        <w:rPr>
          <w:rFonts w:ascii="Arial" w:hAnsi="Arial" w:cs="Arial"/>
          <w:sz w:val="22"/>
          <w:szCs w:val="22"/>
        </w:rPr>
        <w:t>Period of performance</w:t>
      </w:r>
    </w:p>
    <w:p w:rsidR="00D8115F" w:rsidRDefault="00D8115F" w:rsidP="0037467D">
      <w:pPr>
        <w:pStyle w:val="ListParagraph"/>
        <w:numPr>
          <w:ilvl w:val="0"/>
          <w:numId w:val="14"/>
        </w:numPr>
        <w:ind w:firstLine="0"/>
        <w:rPr>
          <w:rFonts w:ascii="Arial" w:hAnsi="Arial" w:cs="Arial"/>
          <w:sz w:val="22"/>
          <w:szCs w:val="22"/>
        </w:rPr>
      </w:pPr>
      <w:r w:rsidRPr="00D8115F">
        <w:rPr>
          <w:rFonts w:ascii="Arial" w:hAnsi="Arial" w:cs="Arial"/>
          <w:sz w:val="22"/>
          <w:szCs w:val="22"/>
        </w:rPr>
        <w:t>Place of Performance</w:t>
      </w:r>
    </w:p>
    <w:p w:rsidR="0037467D" w:rsidRPr="00D8115F" w:rsidRDefault="0037467D" w:rsidP="0037467D">
      <w:pPr>
        <w:pStyle w:val="ListParagraph"/>
        <w:spacing w:line="276" w:lineRule="auto"/>
        <w:rPr>
          <w:rFonts w:ascii="Arial" w:hAnsi="Arial" w:cs="Arial"/>
          <w:sz w:val="22"/>
          <w:szCs w:val="22"/>
        </w:rPr>
      </w:pPr>
    </w:p>
    <w:p w:rsidR="001E4BDC" w:rsidRDefault="001E4BDC" w:rsidP="001E4BDC">
      <w:pPr>
        <w:rPr>
          <w:rFonts w:ascii="Arial" w:hAnsi="Arial" w:cs="Arial"/>
          <w:sz w:val="22"/>
          <w:szCs w:val="22"/>
        </w:rPr>
      </w:pPr>
      <w:r>
        <w:rPr>
          <w:rFonts w:ascii="Arial" w:hAnsi="Arial" w:cs="Arial"/>
          <w:b/>
          <w:sz w:val="22"/>
          <w:szCs w:val="22"/>
          <w:u w:val="single"/>
        </w:rPr>
        <w:t>Procedure:</w:t>
      </w:r>
    </w:p>
    <w:p w:rsidR="001E4BDC" w:rsidRPr="001E4BDC" w:rsidRDefault="001E4BDC" w:rsidP="001E4BDC">
      <w:pPr>
        <w:rPr>
          <w:rFonts w:ascii="Arial" w:hAnsi="Arial" w:cs="Arial"/>
          <w:sz w:val="22"/>
          <w:szCs w:val="22"/>
        </w:rPr>
      </w:pPr>
    </w:p>
    <w:p w:rsidR="0037467D" w:rsidRDefault="0037467D" w:rsidP="001E4BDC">
      <w:pPr>
        <w:pStyle w:val="ListParagraph"/>
        <w:numPr>
          <w:ilvl w:val="0"/>
          <w:numId w:val="22"/>
        </w:numPr>
        <w:contextualSpacing w:val="0"/>
        <w:rPr>
          <w:rFonts w:ascii="Arial" w:hAnsi="Arial" w:cs="Arial"/>
          <w:sz w:val="22"/>
          <w:szCs w:val="22"/>
        </w:rPr>
      </w:pPr>
      <w:r>
        <w:rPr>
          <w:rFonts w:ascii="Arial" w:hAnsi="Arial" w:cs="Arial"/>
          <w:sz w:val="22"/>
          <w:szCs w:val="22"/>
        </w:rPr>
        <w:t xml:space="preserve">Each Acquisition Division (AD) will prepare </w:t>
      </w:r>
      <w:r w:rsidRPr="001E4BDC">
        <w:rPr>
          <w:rFonts w:ascii="Arial" w:hAnsi="Arial" w:cs="Arial"/>
          <w:sz w:val="22"/>
          <w:szCs w:val="22"/>
        </w:rPr>
        <w:t>one consolidated list</w:t>
      </w:r>
      <w:r>
        <w:rPr>
          <w:rFonts w:ascii="Arial" w:hAnsi="Arial" w:cs="Arial"/>
          <w:sz w:val="22"/>
          <w:szCs w:val="22"/>
        </w:rPr>
        <w:t xml:space="preserve"> u</w:t>
      </w:r>
      <w:r w:rsidR="001E4BDC" w:rsidRPr="001E4BDC">
        <w:rPr>
          <w:rFonts w:ascii="Arial" w:hAnsi="Arial" w:cs="Arial"/>
          <w:sz w:val="22"/>
          <w:szCs w:val="22"/>
        </w:rPr>
        <w:t>sing the format</w:t>
      </w:r>
      <w:r w:rsidR="001E4BDC">
        <w:rPr>
          <w:rFonts w:ascii="Arial" w:hAnsi="Arial" w:cs="Arial"/>
          <w:sz w:val="22"/>
          <w:szCs w:val="22"/>
        </w:rPr>
        <w:t xml:space="preserve"> shown below</w:t>
      </w:r>
      <w:r w:rsidR="001E4BDC" w:rsidRPr="001E4BDC">
        <w:rPr>
          <w:rFonts w:ascii="Arial" w:hAnsi="Arial" w:cs="Arial"/>
          <w:sz w:val="22"/>
          <w:szCs w:val="22"/>
        </w:rPr>
        <w:t xml:space="preserve"> and </w:t>
      </w:r>
      <w:r w:rsidR="001E4BDC">
        <w:rPr>
          <w:rFonts w:ascii="Arial" w:hAnsi="Arial" w:cs="Arial"/>
          <w:sz w:val="22"/>
          <w:szCs w:val="22"/>
        </w:rPr>
        <w:t>the above</w:t>
      </w:r>
      <w:r w:rsidR="001E4BDC" w:rsidRPr="001E4BDC">
        <w:rPr>
          <w:rFonts w:ascii="Arial" w:hAnsi="Arial" w:cs="Arial"/>
          <w:sz w:val="22"/>
          <w:szCs w:val="22"/>
        </w:rPr>
        <w:t xml:space="preserve"> instructions</w:t>
      </w:r>
      <w:r w:rsidR="001E4BDC">
        <w:rPr>
          <w:rFonts w:ascii="Arial" w:hAnsi="Arial" w:cs="Arial"/>
          <w:sz w:val="22"/>
          <w:szCs w:val="22"/>
        </w:rPr>
        <w:t xml:space="preserve"> as to w</w:t>
      </w:r>
      <w:r w:rsidR="001E4BDC" w:rsidRPr="001E4BDC">
        <w:rPr>
          <w:rFonts w:ascii="Arial" w:hAnsi="Arial" w:cs="Arial"/>
          <w:sz w:val="22"/>
          <w:szCs w:val="22"/>
        </w:rPr>
        <w:t xml:space="preserve">hat </w:t>
      </w:r>
      <w:r w:rsidR="001E4BDC">
        <w:rPr>
          <w:rFonts w:ascii="Arial" w:hAnsi="Arial" w:cs="Arial"/>
          <w:sz w:val="22"/>
          <w:szCs w:val="22"/>
        </w:rPr>
        <w:t xml:space="preserve">information </w:t>
      </w:r>
      <w:r w:rsidR="001E4BDC" w:rsidRPr="001E4BDC">
        <w:rPr>
          <w:rFonts w:ascii="Arial" w:hAnsi="Arial" w:cs="Arial"/>
          <w:sz w:val="22"/>
          <w:szCs w:val="22"/>
        </w:rPr>
        <w:t>can be disclosed</w:t>
      </w:r>
      <w:r>
        <w:rPr>
          <w:rFonts w:ascii="Arial" w:hAnsi="Arial" w:cs="Arial"/>
          <w:sz w:val="22"/>
          <w:szCs w:val="22"/>
        </w:rPr>
        <w:t>.</w:t>
      </w:r>
    </w:p>
    <w:p w:rsidR="001E4BDC" w:rsidRPr="001E4BDC" w:rsidRDefault="001E4BDC" w:rsidP="0037467D">
      <w:pPr>
        <w:pStyle w:val="ListParagraph"/>
        <w:ind w:left="840"/>
        <w:contextualSpacing w:val="0"/>
        <w:rPr>
          <w:rFonts w:ascii="Arial" w:hAnsi="Arial" w:cs="Arial"/>
          <w:sz w:val="22"/>
          <w:szCs w:val="22"/>
        </w:rPr>
      </w:pPr>
      <w:r w:rsidRPr="001E4BDC">
        <w:rPr>
          <w:rFonts w:ascii="Arial" w:hAnsi="Arial" w:cs="Arial"/>
          <w:sz w:val="22"/>
          <w:szCs w:val="22"/>
        </w:rPr>
        <w:t xml:space="preserve"> </w:t>
      </w:r>
    </w:p>
    <w:p w:rsidR="00CA728D" w:rsidRDefault="001E4BDC" w:rsidP="001E4BDC">
      <w:pPr>
        <w:pStyle w:val="ListParagraph"/>
        <w:numPr>
          <w:ilvl w:val="0"/>
          <w:numId w:val="22"/>
        </w:numPr>
        <w:contextualSpacing w:val="0"/>
        <w:rPr>
          <w:rFonts w:ascii="Arial" w:hAnsi="Arial" w:cs="Arial"/>
          <w:sz w:val="22"/>
          <w:szCs w:val="22"/>
        </w:rPr>
      </w:pPr>
      <w:r w:rsidRPr="001E4BDC">
        <w:rPr>
          <w:rFonts w:ascii="Arial" w:hAnsi="Arial" w:cs="Arial"/>
          <w:sz w:val="22"/>
          <w:szCs w:val="22"/>
        </w:rPr>
        <w:t xml:space="preserve">Every Monday by noon, </w:t>
      </w:r>
      <w:r w:rsidR="0037467D">
        <w:rPr>
          <w:rFonts w:ascii="Arial" w:hAnsi="Arial" w:cs="Arial"/>
          <w:sz w:val="22"/>
          <w:szCs w:val="22"/>
        </w:rPr>
        <w:t>the ADs</w:t>
      </w:r>
      <w:r w:rsidR="007A46ED">
        <w:rPr>
          <w:rFonts w:ascii="Arial" w:hAnsi="Arial" w:cs="Arial"/>
          <w:sz w:val="22"/>
          <w:szCs w:val="22"/>
        </w:rPr>
        <w:t xml:space="preserve"> will send </w:t>
      </w:r>
      <w:r w:rsidRPr="001E4BDC">
        <w:rPr>
          <w:rFonts w:ascii="Arial" w:hAnsi="Arial" w:cs="Arial"/>
          <w:sz w:val="22"/>
          <w:szCs w:val="22"/>
        </w:rPr>
        <w:t>the 24-hour notice consolidated request to OLA (</w:t>
      </w:r>
      <w:hyperlink r:id="rId21" w:history="1">
        <w:r w:rsidRPr="001E4BDC">
          <w:rPr>
            <w:rStyle w:val="Hyperlink"/>
            <w:rFonts w:ascii="Arial" w:hAnsi="Arial" w:cs="Arial"/>
            <w:sz w:val="22"/>
            <w:szCs w:val="22"/>
          </w:rPr>
          <w:t>Timothy.Bagley@noaa.gov</w:t>
        </w:r>
      </w:hyperlink>
      <w:r w:rsidRPr="001E4BDC">
        <w:rPr>
          <w:rFonts w:ascii="Arial" w:hAnsi="Arial" w:cs="Arial"/>
          <w:sz w:val="22"/>
          <w:szCs w:val="22"/>
        </w:rPr>
        <w:t xml:space="preserve">) with a copy to </w:t>
      </w:r>
      <w:hyperlink r:id="rId22" w:history="1">
        <w:r w:rsidRPr="001E4BDC">
          <w:rPr>
            <w:rStyle w:val="Hyperlink"/>
            <w:rFonts w:ascii="Arial" w:hAnsi="Arial" w:cs="Arial"/>
            <w:sz w:val="22"/>
            <w:szCs w:val="22"/>
          </w:rPr>
          <w:t>John.J.Abbott@noaa.gov</w:t>
        </w:r>
      </w:hyperlink>
      <w:r w:rsidRPr="001E4BDC">
        <w:rPr>
          <w:rFonts w:ascii="Arial" w:hAnsi="Arial" w:cs="Arial"/>
          <w:sz w:val="22"/>
          <w:szCs w:val="22"/>
        </w:rPr>
        <w:t xml:space="preserve">.  </w:t>
      </w:r>
      <w:r w:rsidR="007A46ED">
        <w:rPr>
          <w:rFonts w:ascii="Arial" w:hAnsi="Arial" w:cs="Arial"/>
          <w:sz w:val="22"/>
          <w:szCs w:val="22"/>
        </w:rPr>
        <w:t xml:space="preserve">By COB Monday night, </w:t>
      </w:r>
      <w:r w:rsidR="008F218E">
        <w:rPr>
          <w:rFonts w:ascii="Arial" w:hAnsi="Arial" w:cs="Arial"/>
          <w:sz w:val="22"/>
          <w:szCs w:val="22"/>
        </w:rPr>
        <w:t>OLA</w:t>
      </w:r>
      <w:r w:rsidRPr="001E4BDC">
        <w:rPr>
          <w:rFonts w:ascii="Arial" w:hAnsi="Arial" w:cs="Arial"/>
          <w:sz w:val="22"/>
          <w:szCs w:val="22"/>
        </w:rPr>
        <w:t xml:space="preserve"> will consolidate </w:t>
      </w:r>
      <w:r w:rsidR="007A46ED">
        <w:rPr>
          <w:rFonts w:ascii="Arial" w:hAnsi="Arial" w:cs="Arial"/>
          <w:sz w:val="22"/>
          <w:szCs w:val="22"/>
        </w:rPr>
        <w:t xml:space="preserve">the </w:t>
      </w:r>
      <w:r w:rsidR="009C38EE">
        <w:rPr>
          <w:rFonts w:ascii="Arial" w:hAnsi="Arial" w:cs="Arial"/>
          <w:sz w:val="22"/>
          <w:szCs w:val="22"/>
        </w:rPr>
        <w:t>input from all five A</w:t>
      </w:r>
      <w:r w:rsidRPr="001E4BDC">
        <w:rPr>
          <w:rFonts w:ascii="Arial" w:hAnsi="Arial" w:cs="Arial"/>
          <w:sz w:val="22"/>
          <w:szCs w:val="22"/>
        </w:rPr>
        <w:t xml:space="preserve">cquisition </w:t>
      </w:r>
      <w:r w:rsidR="009C38EE">
        <w:rPr>
          <w:rFonts w:ascii="Arial" w:hAnsi="Arial" w:cs="Arial"/>
          <w:sz w:val="22"/>
          <w:szCs w:val="22"/>
        </w:rPr>
        <w:t>D</w:t>
      </w:r>
      <w:r w:rsidRPr="001E4BDC">
        <w:rPr>
          <w:rFonts w:ascii="Arial" w:hAnsi="Arial" w:cs="Arial"/>
          <w:sz w:val="22"/>
          <w:szCs w:val="22"/>
        </w:rPr>
        <w:t>ivisions into one report</w:t>
      </w:r>
      <w:proofErr w:type="gramStart"/>
      <w:r w:rsidRPr="001E4BDC">
        <w:rPr>
          <w:rFonts w:ascii="Arial" w:hAnsi="Arial" w:cs="Arial"/>
          <w:sz w:val="22"/>
          <w:szCs w:val="22"/>
        </w:rPr>
        <w:t>  and</w:t>
      </w:r>
      <w:proofErr w:type="gramEnd"/>
      <w:r w:rsidRPr="001E4BDC">
        <w:rPr>
          <w:rFonts w:ascii="Arial" w:hAnsi="Arial" w:cs="Arial"/>
          <w:sz w:val="22"/>
          <w:szCs w:val="22"/>
        </w:rPr>
        <w:t xml:space="preserve"> s</w:t>
      </w:r>
      <w:r w:rsidR="009C38EE">
        <w:rPr>
          <w:rFonts w:ascii="Arial" w:hAnsi="Arial" w:cs="Arial"/>
          <w:sz w:val="22"/>
          <w:szCs w:val="22"/>
        </w:rPr>
        <w:t>ubmit</w:t>
      </w:r>
      <w:r w:rsidRPr="001E4BDC">
        <w:rPr>
          <w:rFonts w:ascii="Arial" w:hAnsi="Arial" w:cs="Arial"/>
          <w:sz w:val="22"/>
          <w:szCs w:val="22"/>
        </w:rPr>
        <w:t xml:space="preserve"> it </w:t>
      </w:r>
      <w:r w:rsidR="009C38EE">
        <w:rPr>
          <w:rFonts w:ascii="Arial" w:hAnsi="Arial" w:cs="Arial"/>
          <w:sz w:val="22"/>
          <w:szCs w:val="22"/>
        </w:rPr>
        <w:t xml:space="preserve">to the White House for </w:t>
      </w:r>
      <w:r w:rsidRPr="001E4BDC">
        <w:rPr>
          <w:rFonts w:ascii="Arial" w:hAnsi="Arial" w:cs="Arial"/>
          <w:sz w:val="22"/>
          <w:szCs w:val="22"/>
        </w:rPr>
        <w:t>approval</w:t>
      </w:r>
      <w:r w:rsidR="007A46ED">
        <w:rPr>
          <w:rFonts w:ascii="Arial" w:hAnsi="Arial" w:cs="Arial"/>
          <w:sz w:val="22"/>
          <w:szCs w:val="22"/>
        </w:rPr>
        <w:t>.</w:t>
      </w:r>
    </w:p>
    <w:p w:rsidR="001E4BDC" w:rsidRPr="001E4BDC" w:rsidRDefault="007A46ED" w:rsidP="00CA728D">
      <w:pPr>
        <w:pStyle w:val="ListParagraph"/>
        <w:ind w:left="840"/>
        <w:contextualSpacing w:val="0"/>
        <w:rPr>
          <w:rFonts w:ascii="Arial" w:hAnsi="Arial" w:cs="Arial"/>
          <w:sz w:val="22"/>
          <w:szCs w:val="22"/>
        </w:rPr>
      </w:pPr>
      <w:r>
        <w:rPr>
          <w:rFonts w:ascii="Arial" w:hAnsi="Arial" w:cs="Arial"/>
          <w:sz w:val="22"/>
          <w:szCs w:val="22"/>
        </w:rPr>
        <w:t xml:space="preserve">  </w:t>
      </w:r>
      <w:r w:rsidR="001E4BDC" w:rsidRPr="001E4BDC">
        <w:rPr>
          <w:rFonts w:ascii="Arial" w:hAnsi="Arial" w:cs="Arial"/>
          <w:sz w:val="22"/>
          <w:szCs w:val="22"/>
        </w:rPr>
        <w:t xml:space="preserve"> </w:t>
      </w:r>
    </w:p>
    <w:p w:rsidR="00CA728D" w:rsidRDefault="001E4BDC" w:rsidP="001E4BDC">
      <w:pPr>
        <w:pStyle w:val="ListParagraph"/>
        <w:numPr>
          <w:ilvl w:val="0"/>
          <w:numId w:val="22"/>
        </w:numPr>
        <w:contextualSpacing w:val="0"/>
        <w:rPr>
          <w:rFonts w:ascii="Arial" w:hAnsi="Arial" w:cs="Arial"/>
          <w:sz w:val="22"/>
          <w:szCs w:val="22"/>
        </w:rPr>
      </w:pPr>
      <w:r w:rsidRPr="001E4BDC">
        <w:rPr>
          <w:rFonts w:ascii="Arial" w:hAnsi="Arial" w:cs="Arial"/>
          <w:sz w:val="22"/>
          <w:szCs w:val="22"/>
        </w:rPr>
        <w:t xml:space="preserve">The notice will </w:t>
      </w:r>
      <w:r w:rsidR="009C38EE">
        <w:rPr>
          <w:rFonts w:ascii="Arial" w:hAnsi="Arial" w:cs="Arial"/>
          <w:sz w:val="22"/>
          <w:szCs w:val="22"/>
        </w:rPr>
        <w:t xml:space="preserve">indicate </w:t>
      </w:r>
      <w:r w:rsidRPr="001E4BDC">
        <w:rPr>
          <w:rFonts w:ascii="Arial" w:hAnsi="Arial" w:cs="Arial"/>
          <w:sz w:val="22"/>
          <w:szCs w:val="22"/>
        </w:rPr>
        <w:t xml:space="preserve">the date </w:t>
      </w:r>
      <w:r w:rsidR="007A46ED">
        <w:rPr>
          <w:rFonts w:ascii="Arial" w:hAnsi="Arial" w:cs="Arial"/>
          <w:sz w:val="22"/>
          <w:szCs w:val="22"/>
        </w:rPr>
        <w:t xml:space="preserve">the AD </w:t>
      </w:r>
      <w:r w:rsidRPr="001E4BDC">
        <w:rPr>
          <w:rFonts w:ascii="Arial" w:hAnsi="Arial" w:cs="Arial"/>
          <w:sz w:val="22"/>
          <w:szCs w:val="22"/>
        </w:rPr>
        <w:t>want</w:t>
      </w:r>
      <w:r w:rsidR="007A46ED">
        <w:rPr>
          <w:rFonts w:ascii="Arial" w:hAnsi="Arial" w:cs="Arial"/>
          <w:sz w:val="22"/>
          <w:szCs w:val="22"/>
        </w:rPr>
        <w:t>s</w:t>
      </w:r>
      <w:r w:rsidR="00BA0C9B">
        <w:rPr>
          <w:rFonts w:ascii="Arial" w:hAnsi="Arial" w:cs="Arial"/>
          <w:sz w:val="22"/>
          <w:szCs w:val="22"/>
        </w:rPr>
        <w:t xml:space="preserve"> </w:t>
      </w:r>
      <w:r w:rsidRPr="001E4BDC">
        <w:rPr>
          <w:rFonts w:ascii="Arial" w:hAnsi="Arial" w:cs="Arial"/>
          <w:sz w:val="22"/>
          <w:szCs w:val="22"/>
        </w:rPr>
        <w:t xml:space="preserve">to make award (24 hours from COB Monday).  For example, the urgent awards signature date </w:t>
      </w:r>
      <w:r w:rsidR="009C38EE">
        <w:rPr>
          <w:rFonts w:ascii="Arial" w:hAnsi="Arial" w:cs="Arial"/>
          <w:sz w:val="22"/>
          <w:szCs w:val="22"/>
        </w:rPr>
        <w:t xml:space="preserve">will be </w:t>
      </w:r>
      <w:r w:rsidRPr="001E4BDC">
        <w:rPr>
          <w:rFonts w:ascii="Arial" w:hAnsi="Arial" w:cs="Arial"/>
          <w:sz w:val="22"/>
          <w:szCs w:val="22"/>
        </w:rPr>
        <w:t>no earlier than Wednesday. </w:t>
      </w:r>
    </w:p>
    <w:p w:rsidR="001E4BDC" w:rsidRPr="001E4BDC" w:rsidRDefault="001E4BDC" w:rsidP="00CA728D">
      <w:pPr>
        <w:pStyle w:val="ListParagraph"/>
        <w:ind w:left="840"/>
        <w:contextualSpacing w:val="0"/>
        <w:rPr>
          <w:rFonts w:ascii="Arial" w:hAnsi="Arial" w:cs="Arial"/>
          <w:sz w:val="22"/>
          <w:szCs w:val="22"/>
        </w:rPr>
      </w:pPr>
      <w:r w:rsidRPr="001E4BDC">
        <w:rPr>
          <w:rFonts w:ascii="Arial" w:hAnsi="Arial" w:cs="Arial"/>
          <w:sz w:val="22"/>
          <w:szCs w:val="22"/>
        </w:rPr>
        <w:t xml:space="preserve"> </w:t>
      </w:r>
    </w:p>
    <w:p w:rsidR="00CA728D" w:rsidRDefault="007A46ED" w:rsidP="001E4BDC">
      <w:pPr>
        <w:pStyle w:val="ListParagraph"/>
        <w:numPr>
          <w:ilvl w:val="0"/>
          <w:numId w:val="22"/>
        </w:numPr>
        <w:contextualSpacing w:val="0"/>
        <w:rPr>
          <w:rFonts w:ascii="Arial" w:hAnsi="Arial" w:cs="Arial"/>
          <w:sz w:val="22"/>
          <w:szCs w:val="22"/>
        </w:rPr>
      </w:pPr>
      <w:r>
        <w:rPr>
          <w:rFonts w:ascii="Arial" w:hAnsi="Arial" w:cs="Arial"/>
          <w:sz w:val="22"/>
          <w:szCs w:val="22"/>
        </w:rPr>
        <w:t>As shown i</w:t>
      </w:r>
      <w:r w:rsidR="001E4BDC" w:rsidRPr="001E4BDC">
        <w:rPr>
          <w:rFonts w:ascii="Arial" w:hAnsi="Arial" w:cs="Arial"/>
          <w:sz w:val="22"/>
          <w:szCs w:val="22"/>
        </w:rPr>
        <w:t>n the sample report</w:t>
      </w:r>
      <w:r>
        <w:rPr>
          <w:rFonts w:ascii="Arial" w:hAnsi="Arial" w:cs="Arial"/>
          <w:sz w:val="22"/>
          <w:szCs w:val="22"/>
        </w:rPr>
        <w:t xml:space="preserve"> below, </w:t>
      </w:r>
      <w:r w:rsidR="001E4BDC" w:rsidRPr="001E4BDC">
        <w:rPr>
          <w:rFonts w:ascii="Arial" w:hAnsi="Arial" w:cs="Arial"/>
          <w:sz w:val="22"/>
          <w:szCs w:val="22"/>
        </w:rPr>
        <w:t xml:space="preserve">if the contract is high profile and/or </w:t>
      </w:r>
      <w:r>
        <w:rPr>
          <w:rFonts w:ascii="Arial" w:hAnsi="Arial" w:cs="Arial"/>
          <w:sz w:val="22"/>
          <w:szCs w:val="22"/>
        </w:rPr>
        <w:t xml:space="preserve">urgent, the AD will </w:t>
      </w:r>
      <w:r w:rsidR="002F434D">
        <w:rPr>
          <w:rFonts w:ascii="Arial" w:hAnsi="Arial" w:cs="Arial"/>
          <w:sz w:val="22"/>
          <w:szCs w:val="22"/>
        </w:rPr>
        <w:t xml:space="preserve">add that statement </w:t>
      </w:r>
      <w:r w:rsidR="008F218E">
        <w:rPr>
          <w:rFonts w:ascii="Arial" w:hAnsi="Arial" w:cs="Arial"/>
          <w:sz w:val="22"/>
          <w:szCs w:val="22"/>
        </w:rPr>
        <w:t xml:space="preserve">and </w:t>
      </w:r>
      <w:r w:rsidR="001E4BDC" w:rsidRPr="001E4BDC">
        <w:rPr>
          <w:rFonts w:ascii="Arial" w:hAnsi="Arial" w:cs="Arial"/>
          <w:sz w:val="22"/>
          <w:szCs w:val="22"/>
        </w:rPr>
        <w:t>highlight</w:t>
      </w:r>
      <w:r w:rsidR="008F218E">
        <w:rPr>
          <w:rFonts w:ascii="Arial" w:hAnsi="Arial" w:cs="Arial"/>
          <w:sz w:val="22"/>
          <w:szCs w:val="22"/>
        </w:rPr>
        <w:t xml:space="preserve"> it </w:t>
      </w:r>
      <w:r w:rsidR="002F434D">
        <w:rPr>
          <w:rFonts w:ascii="Arial" w:hAnsi="Arial" w:cs="Arial"/>
          <w:sz w:val="22"/>
          <w:szCs w:val="22"/>
        </w:rPr>
        <w:t>in red</w:t>
      </w:r>
      <w:r w:rsidR="001E4BDC" w:rsidRPr="001E4BDC">
        <w:rPr>
          <w:rFonts w:ascii="Arial" w:hAnsi="Arial" w:cs="Arial"/>
          <w:sz w:val="22"/>
          <w:szCs w:val="22"/>
        </w:rPr>
        <w:t>.</w:t>
      </w:r>
    </w:p>
    <w:p w:rsidR="001E4BDC" w:rsidRPr="001E4BDC" w:rsidRDefault="001E4BDC" w:rsidP="00CA728D">
      <w:pPr>
        <w:pStyle w:val="ListParagraph"/>
        <w:ind w:left="840"/>
        <w:contextualSpacing w:val="0"/>
        <w:rPr>
          <w:rFonts w:ascii="Arial" w:hAnsi="Arial" w:cs="Arial"/>
          <w:sz w:val="22"/>
          <w:szCs w:val="22"/>
        </w:rPr>
      </w:pPr>
      <w:r w:rsidRPr="001E4BDC">
        <w:rPr>
          <w:rFonts w:ascii="Arial" w:hAnsi="Arial" w:cs="Arial"/>
          <w:sz w:val="22"/>
          <w:szCs w:val="22"/>
        </w:rPr>
        <w:t xml:space="preserve">  </w:t>
      </w:r>
    </w:p>
    <w:p w:rsidR="00CA728D" w:rsidRDefault="001E4BDC" w:rsidP="001E4BDC">
      <w:pPr>
        <w:pStyle w:val="ListParagraph"/>
        <w:numPr>
          <w:ilvl w:val="0"/>
          <w:numId w:val="22"/>
        </w:numPr>
        <w:contextualSpacing w:val="0"/>
        <w:rPr>
          <w:rFonts w:ascii="Arial" w:hAnsi="Arial" w:cs="Arial"/>
          <w:sz w:val="22"/>
          <w:szCs w:val="22"/>
          <w:u w:val="single"/>
        </w:rPr>
      </w:pPr>
      <w:r w:rsidRPr="001E4BDC">
        <w:rPr>
          <w:rFonts w:ascii="Arial" w:hAnsi="Arial" w:cs="Arial"/>
          <w:sz w:val="22"/>
          <w:szCs w:val="22"/>
        </w:rPr>
        <w:t>In the notice</w:t>
      </w:r>
      <w:r w:rsidR="002F434D">
        <w:rPr>
          <w:rFonts w:ascii="Arial" w:hAnsi="Arial" w:cs="Arial"/>
          <w:sz w:val="22"/>
          <w:szCs w:val="22"/>
        </w:rPr>
        <w:t xml:space="preserve">, enter the intended </w:t>
      </w:r>
      <w:r w:rsidRPr="001E4BDC">
        <w:rPr>
          <w:rFonts w:ascii="Arial" w:hAnsi="Arial" w:cs="Arial"/>
          <w:sz w:val="22"/>
          <w:szCs w:val="22"/>
        </w:rPr>
        <w:t xml:space="preserve">award signing date.  </w:t>
      </w:r>
      <w:r w:rsidR="002F434D" w:rsidRPr="002F434D">
        <w:rPr>
          <w:rFonts w:ascii="Arial" w:hAnsi="Arial" w:cs="Arial"/>
          <w:sz w:val="22"/>
          <w:szCs w:val="22"/>
          <w:u w:val="single"/>
        </w:rPr>
        <w:t xml:space="preserve">Actions </w:t>
      </w:r>
      <w:r w:rsidRPr="002F434D">
        <w:rPr>
          <w:rFonts w:ascii="Arial" w:hAnsi="Arial" w:cs="Arial"/>
          <w:sz w:val="22"/>
          <w:szCs w:val="22"/>
          <w:u w:val="single"/>
        </w:rPr>
        <w:t>must be ready to sign within 4 days</w:t>
      </w:r>
      <w:r w:rsidRPr="00CA728D">
        <w:rPr>
          <w:rFonts w:ascii="Arial" w:hAnsi="Arial" w:cs="Arial"/>
          <w:sz w:val="22"/>
          <w:szCs w:val="22"/>
        </w:rPr>
        <w:t>. </w:t>
      </w:r>
    </w:p>
    <w:p w:rsidR="001E4BDC" w:rsidRPr="002F434D" w:rsidRDefault="001E4BDC" w:rsidP="00CA728D">
      <w:pPr>
        <w:pStyle w:val="ListParagraph"/>
        <w:ind w:left="840"/>
        <w:contextualSpacing w:val="0"/>
        <w:rPr>
          <w:rFonts w:ascii="Arial" w:hAnsi="Arial" w:cs="Arial"/>
          <w:sz w:val="22"/>
          <w:szCs w:val="22"/>
          <w:u w:val="single"/>
        </w:rPr>
      </w:pPr>
      <w:r w:rsidRPr="002F434D">
        <w:rPr>
          <w:rFonts w:ascii="Arial" w:hAnsi="Arial" w:cs="Arial"/>
          <w:sz w:val="22"/>
          <w:szCs w:val="22"/>
          <w:u w:val="single"/>
        </w:rPr>
        <w:t xml:space="preserve"> </w:t>
      </w:r>
    </w:p>
    <w:p w:rsidR="001E4BDC" w:rsidRPr="001E4BDC" w:rsidRDefault="001E4BDC" w:rsidP="001E4BDC">
      <w:pPr>
        <w:pStyle w:val="ListParagraph"/>
        <w:numPr>
          <w:ilvl w:val="0"/>
          <w:numId w:val="22"/>
        </w:numPr>
        <w:contextualSpacing w:val="0"/>
        <w:rPr>
          <w:rFonts w:ascii="Arial" w:hAnsi="Arial" w:cs="Arial"/>
          <w:sz w:val="22"/>
          <w:szCs w:val="22"/>
        </w:rPr>
      </w:pPr>
      <w:r w:rsidRPr="001E4BDC">
        <w:rPr>
          <w:rFonts w:ascii="Arial" w:hAnsi="Arial" w:cs="Arial"/>
          <w:sz w:val="22"/>
          <w:szCs w:val="22"/>
        </w:rPr>
        <w:t xml:space="preserve">Once </w:t>
      </w:r>
      <w:r w:rsidR="002F434D">
        <w:rPr>
          <w:rFonts w:ascii="Arial" w:hAnsi="Arial" w:cs="Arial"/>
          <w:sz w:val="22"/>
          <w:szCs w:val="22"/>
        </w:rPr>
        <w:t xml:space="preserve">OLA receives White House </w:t>
      </w:r>
      <w:r w:rsidRPr="001E4BDC">
        <w:rPr>
          <w:rFonts w:ascii="Arial" w:hAnsi="Arial" w:cs="Arial"/>
          <w:sz w:val="22"/>
          <w:szCs w:val="22"/>
        </w:rPr>
        <w:t>approval</w:t>
      </w:r>
      <w:r w:rsidR="002F434D">
        <w:rPr>
          <w:rFonts w:ascii="Arial" w:hAnsi="Arial" w:cs="Arial"/>
          <w:sz w:val="22"/>
          <w:szCs w:val="22"/>
        </w:rPr>
        <w:t xml:space="preserve">, OLA </w:t>
      </w:r>
      <w:r w:rsidRPr="001E4BDC">
        <w:rPr>
          <w:rFonts w:ascii="Arial" w:hAnsi="Arial" w:cs="Arial"/>
          <w:sz w:val="22"/>
          <w:szCs w:val="22"/>
        </w:rPr>
        <w:t>will use the distribution list</w:t>
      </w:r>
      <w:r w:rsidR="002F434D">
        <w:rPr>
          <w:rFonts w:ascii="Arial" w:hAnsi="Arial" w:cs="Arial"/>
          <w:sz w:val="22"/>
          <w:szCs w:val="22"/>
        </w:rPr>
        <w:t xml:space="preserve"> provided by AGO </w:t>
      </w:r>
      <w:r w:rsidRPr="001E4BDC">
        <w:rPr>
          <w:rFonts w:ascii="Arial" w:hAnsi="Arial" w:cs="Arial"/>
          <w:sz w:val="22"/>
          <w:szCs w:val="22"/>
        </w:rPr>
        <w:t xml:space="preserve">to notify </w:t>
      </w:r>
      <w:r w:rsidR="002F434D">
        <w:rPr>
          <w:rFonts w:ascii="Arial" w:hAnsi="Arial" w:cs="Arial"/>
          <w:sz w:val="22"/>
          <w:szCs w:val="22"/>
        </w:rPr>
        <w:t>appropriate individuals within the ADs</w:t>
      </w:r>
      <w:r w:rsidRPr="001E4BDC">
        <w:rPr>
          <w:rFonts w:ascii="Arial" w:hAnsi="Arial" w:cs="Arial"/>
          <w:sz w:val="22"/>
          <w:szCs w:val="22"/>
        </w:rPr>
        <w:t>.  It will be the</w:t>
      </w:r>
      <w:r w:rsidR="002F434D">
        <w:rPr>
          <w:rFonts w:ascii="Arial" w:hAnsi="Arial" w:cs="Arial"/>
          <w:sz w:val="22"/>
          <w:szCs w:val="22"/>
        </w:rPr>
        <w:t xml:space="preserve"> AD recipients’ </w:t>
      </w:r>
      <w:r w:rsidRPr="001E4BDC">
        <w:rPr>
          <w:rFonts w:ascii="Arial" w:hAnsi="Arial" w:cs="Arial"/>
          <w:sz w:val="22"/>
          <w:szCs w:val="22"/>
        </w:rPr>
        <w:t xml:space="preserve">responsibility to notify the </w:t>
      </w:r>
      <w:r w:rsidR="008F218E">
        <w:rPr>
          <w:rFonts w:ascii="Arial" w:hAnsi="Arial" w:cs="Arial"/>
          <w:sz w:val="22"/>
          <w:szCs w:val="22"/>
        </w:rPr>
        <w:t>appropriate</w:t>
      </w:r>
      <w:r w:rsidRPr="001E4BDC">
        <w:rPr>
          <w:rFonts w:ascii="Arial" w:hAnsi="Arial" w:cs="Arial"/>
          <w:sz w:val="22"/>
          <w:szCs w:val="22"/>
        </w:rPr>
        <w:t xml:space="preserve"> contracting officer</w:t>
      </w:r>
      <w:r w:rsidR="002F434D">
        <w:rPr>
          <w:rFonts w:ascii="Arial" w:hAnsi="Arial" w:cs="Arial"/>
          <w:sz w:val="22"/>
          <w:szCs w:val="22"/>
        </w:rPr>
        <w:t>(</w:t>
      </w:r>
      <w:r w:rsidRPr="001E4BDC">
        <w:rPr>
          <w:rFonts w:ascii="Arial" w:hAnsi="Arial" w:cs="Arial"/>
          <w:sz w:val="22"/>
          <w:szCs w:val="22"/>
        </w:rPr>
        <w:t>s</w:t>
      </w:r>
      <w:r w:rsidR="002F434D">
        <w:rPr>
          <w:rFonts w:ascii="Arial" w:hAnsi="Arial" w:cs="Arial"/>
          <w:sz w:val="22"/>
          <w:szCs w:val="22"/>
        </w:rPr>
        <w:t>) within their AD</w:t>
      </w:r>
      <w:r w:rsidRPr="001E4BDC">
        <w:rPr>
          <w:rFonts w:ascii="Arial" w:hAnsi="Arial" w:cs="Arial"/>
          <w:sz w:val="22"/>
          <w:szCs w:val="22"/>
        </w:rPr>
        <w:t xml:space="preserve">.  </w:t>
      </w:r>
    </w:p>
    <w:p w:rsidR="001E4BDC" w:rsidRPr="001E4BDC" w:rsidRDefault="001E4BDC" w:rsidP="001E4BDC">
      <w:pPr>
        <w:rPr>
          <w:rFonts w:ascii="Arial" w:hAnsi="Arial" w:cs="Arial"/>
          <w:sz w:val="22"/>
          <w:szCs w:val="22"/>
        </w:rPr>
      </w:pPr>
    </w:p>
    <w:p w:rsidR="001E4BDC" w:rsidRPr="001E4BDC" w:rsidRDefault="001E4BDC" w:rsidP="001E4BDC">
      <w:pPr>
        <w:rPr>
          <w:rFonts w:ascii="Arial" w:hAnsi="Arial" w:cs="Arial"/>
          <w:sz w:val="22"/>
          <w:szCs w:val="22"/>
        </w:rPr>
      </w:pPr>
    </w:p>
    <w:p w:rsidR="001E4BDC" w:rsidRPr="001E4BDC" w:rsidRDefault="001E4BDC" w:rsidP="001E4BDC">
      <w:pPr>
        <w:rPr>
          <w:rFonts w:ascii="Arial" w:hAnsi="Arial" w:cs="Arial"/>
          <w:sz w:val="22"/>
          <w:szCs w:val="22"/>
        </w:rPr>
      </w:pPr>
    </w:p>
    <w:p w:rsidR="001E4BDC" w:rsidRPr="001E4BDC" w:rsidRDefault="001E4BDC" w:rsidP="001E4BDC">
      <w:pPr>
        <w:rPr>
          <w:rFonts w:ascii="Arial" w:hAnsi="Arial" w:cs="Arial"/>
          <w:sz w:val="22"/>
          <w:szCs w:val="22"/>
        </w:rPr>
      </w:pPr>
    </w:p>
    <w:p w:rsidR="001E4BDC" w:rsidRPr="001E4BDC" w:rsidRDefault="001E4BDC" w:rsidP="001E4BDC">
      <w:pPr>
        <w:rPr>
          <w:rFonts w:ascii="Arial" w:hAnsi="Arial" w:cs="Arial"/>
          <w:sz w:val="22"/>
          <w:szCs w:val="22"/>
        </w:rPr>
      </w:pPr>
    </w:p>
    <w:p w:rsidR="001E4BDC" w:rsidRDefault="001E4BDC" w:rsidP="00D8115F">
      <w:pPr>
        <w:jc w:val="center"/>
        <w:rPr>
          <w:rFonts w:ascii="Arial" w:hAnsi="Arial" w:cs="Arial"/>
          <w:b/>
          <w:sz w:val="22"/>
          <w:szCs w:val="22"/>
          <w:u w:val="single"/>
        </w:rPr>
      </w:pPr>
    </w:p>
    <w:p w:rsidR="009C38EE" w:rsidRDefault="009C38EE">
      <w:pPr>
        <w:spacing w:after="200" w:line="276" w:lineRule="auto"/>
        <w:rPr>
          <w:rFonts w:ascii="Arial" w:hAnsi="Arial" w:cs="Arial"/>
          <w:b/>
          <w:sz w:val="22"/>
          <w:szCs w:val="22"/>
          <w:u w:val="single"/>
        </w:rPr>
      </w:pPr>
      <w:r>
        <w:rPr>
          <w:rFonts w:ascii="Arial" w:hAnsi="Arial" w:cs="Arial"/>
          <w:b/>
          <w:sz w:val="22"/>
          <w:szCs w:val="22"/>
          <w:u w:val="single"/>
        </w:rPr>
        <w:br w:type="page"/>
      </w:r>
    </w:p>
    <w:p w:rsidR="00CC4A21" w:rsidRPr="00D8115F" w:rsidRDefault="00CC4A21" w:rsidP="00D8115F">
      <w:pPr>
        <w:jc w:val="center"/>
        <w:rPr>
          <w:rFonts w:ascii="Arial" w:hAnsi="Arial" w:cs="Arial"/>
          <w:b/>
          <w:sz w:val="22"/>
          <w:szCs w:val="22"/>
          <w:u w:val="single"/>
        </w:rPr>
      </w:pPr>
      <w:r w:rsidRPr="00D8115F">
        <w:rPr>
          <w:rFonts w:ascii="Arial" w:hAnsi="Arial" w:cs="Arial"/>
          <w:b/>
          <w:sz w:val="22"/>
          <w:szCs w:val="22"/>
          <w:u w:val="single"/>
        </w:rPr>
        <w:lastRenderedPageBreak/>
        <w:t xml:space="preserve">Sample </w:t>
      </w:r>
      <w:r w:rsidR="00AC3FF0">
        <w:rPr>
          <w:rFonts w:ascii="Arial" w:hAnsi="Arial" w:cs="Arial"/>
          <w:b/>
          <w:sz w:val="22"/>
          <w:szCs w:val="22"/>
          <w:u w:val="single"/>
        </w:rPr>
        <w:t xml:space="preserve">24-Hour </w:t>
      </w:r>
      <w:r w:rsidRPr="00D8115F">
        <w:rPr>
          <w:rFonts w:ascii="Arial" w:hAnsi="Arial" w:cs="Arial"/>
          <w:b/>
          <w:sz w:val="22"/>
          <w:szCs w:val="22"/>
          <w:u w:val="single"/>
        </w:rPr>
        <w:t>Notices</w:t>
      </w:r>
    </w:p>
    <w:p w:rsidR="009C38EE" w:rsidRPr="00110072" w:rsidRDefault="009C38EE" w:rsidP="009C38EE">
      <w:pPr>
        <w:pStyle w:val="PlainText"/>
        <w:jc w:val="center"/>
        <w:rPr>
          <w:rFonts w:ascii="Times New Roman" w:hAnsi="Times New Roman"/>
          <w:b/>
          <w:sz w:val="24"/>
          <w:szCs w:val="24"/>
          <w:u w:val="single"/>
        </w:rPr>
      </w:pPr>
    </w:p>
    <w:p w:rsidR="009C38EE" w:rsidRPr="009C38EE" w:rsidRDefault="009C38EE" w:rsidP="009C38EE">
      <w:pPr>
        <w:pStyle w:val="PlainText"/>
        <w:rPr>
          <w:rFonts w:ascii="Arial" w:hAnsi="Arial" w:cs="Arial"/>
          <w:b/>
          <w:sz w:val="22"/>
          <w:szCs w:val="22"/>
          <w:u w:val="single"/>
        </w:rPr>
      </w:pPr>
      <w:r w:rsidRPr="009C38EE">
        <w:rPr>
          <w:rFonts w:ascii="Arial" w:hAnsi="Arial" w:cs="Arial"/>
          <w:b/>
          <w:sz w:val="22"/>
          <w:szCs w:val="22"/>
          <w:u w:val="single"/>
        </w:rPr>
        <w:t>Awards ≥$3.5M</w:t>
      </w:r>
    </w:p>
    <w:p w:rsidR="009C38EE" w:rsidRPr="009C38EE" w:rsidRDefault="009C38EE" w:rsidP="009C38EE">
      <w:pPr>
        <w:pStyle w:val="PlainText"/>
        <w:rPr>
          <w:rFonts w:ascii="Arial" w:hAnsi="Arial" w:cs="Arial"/>
          <w:b/>
          <w:sz w:val="22"/>
          <w:szCs w:val="22"/>
        </w:rPr>
      </w:pPr>
    </w:p>
    <w:p w:rsidR="009C38EE" w:rsidRPr="009C38EE" w:rsidRDefault="009C38EE" w:rsidP="009C38EE">
      <w:pPr>
        <w:pStyle w:val="PlainText"/>
        <w:rPr>
          <w:rFonts w:ascii="Arial" w:hAnsi="Arial" w:cs="Arial"/>
          <w:b/>
          <w:color w:val="FF0000"/>
          <w:sz w:val="22"/>
          <w:szCs w:val="22"/>
        </w:rPr>
      </w:pPr>
      <w:r w:rsidRPr="009C38EE">
        <w:rPr>
          <w:rFonts w:ascii="Arial" w:hAnsi="Arial" w:cs="Arial"/>
          <w:b/>
          <w:color w:val="FF0000"/>
          <w:sz w:val="22"/>
          <w:szCs w:val="22"/>
        </w:rPr>
        <w:t xml:space="preserve">High Profile </w:t>
      </w:r>
      <w:proofErr w:type="gramStart"/>
      <w:r w:rsidRPr="009C38EE">
        <w:rPr>
          <w:rFonts w:ascii="Arial" w:hAnsi="Arial" w:cs="Arial"/>
          <w:b/>
          <w:color w:val="FF0000"/>
          <w:sz w:val="22"/>
          <w:szCs w:val="22"/>
        </w:rPr>
        <w:t>Contract</w:t>
      </w:r>
      <w:r w:rsidR="007A46ED">
        <w:rPr>
          <w:rFonts w:ascii="Arial" w:hAnsi="Arial" w:cs="Arial"/>
          <w:b/>
          <w:color w:val="FF0000"/>
          <w:sz w:val="22"/>
          <w:szCs w:val="22"/>
        </w:rPr>
        <w:t xml:space="preserve">  </w:t>
      </w:r>
      <w:r w:rsidR="007A46ED" w:rsidRPr="007A46ED">
        <w:rPr>
          <w:rFonts w:ascii="Arial" w:hAnsi="Arial" w:cs="Arial"/>
          <w:sz w:val="22"/>
          <w:szCs w:val="22"/>
        </w:rPr>
        <w:t>(</w:t>
      </w:r>
      <w:proofErr w:type="gramEnd"/>
      <w:r w:rsidR="007A46ED" w:rsidRPr="007A46ED">
        <w:rPr>
          <w:rFonts w:ascii="Arial" w:hAnsi="Arial" w:cs="Arial"/>
          <w:sz w:val="22"/>
          <w:szCs w:val="22"/>
        </w:rPr>
        <w:t>add this statement if applicable)</w:t>
      </w:r>
    </w:p>
    <w:p w:rsidR="009C38EE" w:rsidRPr="009C38EE" w:rsidRDefault="009C38EE" w:rsidP="009C38EE">
      <w:pPr>
        <w:pStyle w:val="PlainText"/>
        <w:rPr>
          <w:rFonts w:ascii="Arial" w:hAnsi="Arial" w:cs="Arial"/>
          <w:b/>
          <w:sz w:val="22"/>
          <w:szCs w:val="22"/>
        </w:rPr>
      </w:pPr>
      <w:r w:rsidRPr="009C38EE">
        <w:rPr>
          <w:rFonts w:ascii="Arial" w:hAnsi="Arial" w:cs="Arial"/>
          <w:b/>
          <w:sz w:val="22"/>
          <w:szCs w:val="22"/>
        </w:rPr>
        <w:t>Environmental Consulting, Scientific, Technical, and Mission-Related Support Services</w:t>
      </w:r>
    </w:p>
    <w:p w:rsidR="009C38EE" w:rsidRPr="009C38EE" w:rsidRDefault="009C38EE" w:rsidP="009C38EE">
      <w:pPr>
        <w:pStyle w:val="PlainText"/>
        <w:rPr>
          <w:rFonts w:ascii="Arial" w:hAnsi="Arial" w:cs="Arial"/>
          <w:b/>
          <w:sz w:val="22"/>
          <w:szCs w:val="22"/>
        </w:rPr>
      </w:pPr>
      <w:r w:rsidRPr="009C38EE">
        <w:rPr>
          <w:rFonts w:ascii="Arial" w:hAnsi="Arial" w:cs="Arial"/>
          <w:b/>
          <w:sz w:val="22"/>
          <w:szCs w:val="22"/>
        </w:rPr>
        <w:t xml:space="preserve">Solicitation Number: </w:t>
      </w:r>
      <w:proofErr w:type="spellStart"/>
      <w:r w:rsidRPr="009C38EE">
        <w:rPr>
          <w:rFonts w:ascii="Arial" w:hAnsi="Arial" w:cs="Arial"/>
          <w:b/>
          <w:sz w:val="22"/>
          <w:szCs w:val="22"/>
        </w:rPr>
        <w:t>xxxxxxxx</w:t>
      </w:r>
      <w:proofErr w:type="spellEnd"/>
    </w:p>
    <w:p w:rsidR="009C38EE" w:rsidRPr="009C38EE" w:rsidRDefault="009C38EE" w:rsidP="009C38EE">
      <w:pPr>
        <w:pStyle w:val="PlainText"/>
        <w:rPr>
          <w:rFonts w:ascii="Arial" w:hAnsi="Arial" w:cs="Arial"/>
          <w:b/>
          <w:color w:val="1F497D"/>
          <w:sz w:val="22"/>
          <w:szCs w:val="22"/>
        </w:rPr>
      </w:pPr>
      <w:r w:rsidRPr="009C38EE">
        <w:rPr>
          <w:rFonts w:ascii="Arial" w:hAnsi="Arial" w:cs="Arial"/>
          <w:b/>
          <w:color w:val="1F497D"/>
          <w:sz w:val="22"/>
          <w:szCs w:val="22"/>
        </w:rPr>
        <w:t xml:space="preserve">(Submitted: 4/29/10; </w:t>
      </w:r>
      <w:r w:rsidRPr="009C38EE">
        <w:rPr>
          <w:rFonts w:ascii="Arial" w:hAnsi="Arial" w:cs="Arial"/>
          <w:b/>
          <w:color w:val="FF0000"/>
          <w:sz w:val="22"/>
          <w:szCs w:val="22"/>
          <w:u w:val="single"/>
        </w:rPr>
        <w:t>Planned Award Sign Date: X/XX/XX</w:t>
      </w:r>
      <w:r w:rsidRPr="009C38EE">
        <w:rPr>
          <w:rFonts w:ascii="Arial" w:hAnsi="Arial" w:cs="Arial"/>
          <w:b/>
          <w:color w:val="FF0000"/>
          <w:sz w:val="22"/>
          <w:szCs w:val="22"/>
        </w:rPr>
        <w:t>)</w:t>
      </w:r>
    </w:p>
    <w:p w:rsidR="009C38EE" w:rsidRPr="009C38EE" w:rsidRDefault="009C38EE" w:rsidP="009C38EE">
      <w:pPr>
        <w:pStyle w:val="PlainText"/>
        <w:rPr>
          <w:rFonts w:ascii="Arial" w:hAnsi="Arial" w:cs="Arial"/>
          <w:sz w:val="22"/>
          <w:szCs w:val="22"/>
        </w:rPr>
      </w:pPr>
      <w:r w:rsidRPr="009C38EE">
        <w:rPr>
          <w:rFonts w:ascii="Arial" w:hAnsi="Arial" w:cs="Arial"/>
          <w:sz w:val="22"/>
          <w:szCs w:val="22"/>
        </w:rPr>
        <w:t xml:space="preserve">The National Marine Fisheries Service (NMFS) is ready to award a Time-and-Materials Blanket Purchase Agreement (BPA) against GSA Federal Supply Schedule for Scientific, Technical, and Mission Related Support Services.  This BPA has a Period of Performance of three (3) years after award.  The work will be performed at locations across all coastal areas of the United States including Alaska, Hawaii, and US Possessions, and will specifically include Silver Spring, MD; Gloucester, MA; St. Petersburg, FL, Puerto Rico; Galveston, TX; Long Beach, CA; Santa Rosa, CA; Seattle, WA; Alaska; and Hawaii.  Point of contact:  </w:t>
      </w:r>
      <w:hyperlink r:id="rId23" w:history="1">
        <w:r w:rsidRPr="009C38EE">
          <w:rPr>
            <w:rStyle w:val="Hyperlink"/>
            <w:rFonts w:ascii="Arial" w:hAnsi="Arial" w:cs="Arial"/>
            <w:sz w:val="22"/>
            <w:szCs w:val="22"/>
          </w:rPr>
          <w:t>William.J.Becker@noaa.gov</w:t>
        </w:r>
      </w:hyperlink>
      <w:r w:rsidRPr="009C38EE">
        <w:rPr>
          <w:rFonts w:ascii="Arial" w:hAnsi="Arial" w:cs="Arial"/>
          <w:sz w:val="22"/>
          <w:szCs w:val="22"/>
        </w:rPr>
        <w:t>, 816-426-7452</w:t>
      </w:r>
    </w:p>
    <w:p w:rsidR="009C38EE" w:rsidRPr="009C38EE" w:rsidRDefault="009C38EE" w:rsidP="009C38EE">
      <w:pPr>
        <w:pStyle w:val="PlainText"/>
        <w:rPr>
          <w:rFonts w:ascii="Arial" w:hAnsi="Arial" w:cs="Arial"/>
          <w:b/>
          <w:sz w:val="22"/>
          <w:szCs w:val="22"/>
          <w:u w:val="single"/>
        </w:rPr>
      </w:pPr>
    </w:p>
    <w:p w:rsidR="009C38EE" w:rsidRPr="009C38EE" w:rsidRDefault="009C38EE" w:rsidP="009C38EE">
      <w:pPr>
        <w:pStyle w:val="PlainText"/>
        <w:rPr>
          <w:rFonts w:ascii="Arial" w:hAnsi="Arial" w:cs="Arial"/>
          <w:b/>
          <w:sz w:val="22"/>
          <w:szCs w:val="22"/>
          <w:u w:val="single"/>
        </w:rPr>
      </w:pPr>
      <w:r w:rsidRPr="009C38EE">
        <w:rPr>
          <w:rFonts w:ascii="Arial" w:hAnsi="Arial" w:cs="Arial"/>
          <w:b/>
          <w:sz w:val="22"/>
          <w:szCs w:val="22"/>
          <w:u w:val="single"/>
        </w:rPr>
        <w:t>Recovery Act Awards</w:t>
      </w:r>
    </w:p>
    <w:p w:rsidR="009C38EE" w:rsidRPr="009C38EE" w:rsidRDefault="009C38EE" w:rsidP="009C38EE">
      <w:pPr>
        <w:pStyle w:val="PlainText"/>
        <w:rPr>
          <w:rFonts w:ascii="Arial" w:hAnsi="Arial" w:cs="Arial"/>
          <w:b/>
          <w:sz w:val="22"/>
          <w:szCs w:val="22"/>
          <w:u w:val="single"/>
        </w:rPr>
      </w:pPr>
    </w:p>
    <w:p w:rsidR="009C38EE" w:rsidRPr="009C38EE" w:rsidRDefault="009C38EE" w:rsidP="009C38EE">
      <w:pPr>
        <w:pStyle w:val="PlainText"/>
        <w:rPr>
          <w:rFonts w:ascii="Arial" w:hAnsi="Arial" w:cs="Arial"/>
          <w:b/>
          <w:sz w:val="22"/>
          <w:szCs w:val="22"/>
        </w:rPr>
      </w:pPr>
      <w:r w:rsidRPr="009C38EE">
        <w:rPr>
          <w:rFonts w:ascii="Arial" w:hAnsi="Arial" w:cs="Arial"/>
          <w:b/>
          <w:sz w:val="22"/>
          <w:szCs w:val="22"/>
        </w:rPr>
        <w:t xml:space="preserve">RECOVERY- Engineering and Design Services for Construction of Road Paving and Drainage Improvements – Commonwealth of the Northern Mariana Islands, Saipan </w:t>
      </w:r>
    </w:p>
    <w:p w:rsidR="009C38EE" w:rsidRPr="009C38EE" w:rsidRDefault="009C38EE" w:rsidP="009C38EE">
      <w:pPr>
        <w:pStyle w:val="PlainText"/>
        <w:rPr>
          <w:rFonts w:ascii="Arial" w:hAnsi="Arial" w:cs="Arial"/>
          <w:b/>
          <w:sz w:val="22"/>
          <w:szCs w:val="22"/>
        </w:rPr>
      </w:pPr>
      <w:r w:rsidRPr="009C38EE">
        <w:rPr>
          <w:rFonts w:ascii="Arial" w:hAnsi="Arial" w:cs="Arial"/>
          <w:b/>
          <w:sz w:val="22"/>
          <w:szCs w:val="22"/>
        </w:rPr>
        <w:t xml:space="preserve">Solicitation Number: </w:t>
      </w:r>
      <w:proofErr w:type="spellStart"/>
      <w:r w:rsidRPr="009C38EE">
        <w:rPr>
          <w:rFonts w:ascii="Arial" w:hAnsi="Arial" w:cs="Arial"/>
          <w:b/>
          <w:sz w:val="22"/>
          <w:szCs w:val="22"/>
        </w:rPr>
        <w:t>xxxxxxxx</w:t>
      </w:r>
      <w:proofErr w:type="spellEnd"/>
    </w:p>
    <w:p w:rsidR="009C38EE" w:rsidRPr="009C38EE" w:rsidRDefault="009C38EE" w:rsidP="009C38EE">
      <w:pPr>
        <w:rPr>
          <w:rFonts w:ascii="Arial" w:hAnsi="Arial" w:cs="Arial"/>
          <w:b/>
          <w:sz w:val="22"/>
          <w:szCs w:val="22"/>
          <w:u w:val="single"/>
        </w:rPr>
      </w:pPr>
      <w:r w:rsidRPr="009C38EE">
        <w:rPr>
          <w:rFonts w:ascii="Arial" w:hAnsi="Arial" w:cs="Arial"/>
          <w:b/>
          <w:color w:val="1F497D"/>
          <w:sz w:val="22"/>
          <w:szCs w:val="22"/>
        </w:rPr>
        <w:t xml:space="preserve">(Submitted: 4/30/10; </w:t>
      </w:r>
      <w:r w:rsidRPr="009C38EE">
        <w:rPr>
          <w:rFonts w:ascii="Arial" w:hAnsi="Arial" w:cs="Arial"/>
          <w:b/>
          <w:color w:val="FF0000"/>
          <w:sz w:val="22"/>
          <w:szCs w:val="22"/>
          <w:u w:val="single"/>
        </w:rPr>
        <w:t>Planned Award Sign Date: X/XX/XX</w:t>
      </w:r>
      <w:r w:rsidRPr="009C38EE">
        <w:rPr>
          <w:rFonts w:ascii="Arial" w:hAnsi="Arial" w:cs="Arial"/>
          <w:b/>
          <w:color w:val="FF0000"/>
          <w:sz w:val="22"/>
          <w:szCs w:val="22"/>
        </w:rPr>
        <w:t>)</w:t>
      </w:r>
    </w:p>
    <w:p w:rsidR="009C38EE" w:rsidRPr="009C38EE" w:rsidRDefault="009C38EE" w:rsidP="009C38EE">
      <w:pPr>
        <w:pStyle w:val="PlainText"/>
        <w:rPr>
          <w:rFonts w:ascii="Arial" w:hAnsi="Arial" w:cs="Arial"/>
          <w:sz w:val="22"/>
          <w:szCs w:val="22"/>
        </w:rPr>
      </w:pPr>
      <w:r w:rsidRPr="009C38EE">
        <w:rPr>
          <w:rFonts w:ascii="Arial" w:hAnsi="Arial" w:cs="Arial"/>
          <w:sz w:val="22"/>
          <w:szCs w:val="22"/>
        </w:rPr>
        <w:t xml:space="preserve">The National Marine Fisheries Service (NMFS) (OHC) Restoration Center anticipates award of a Firm-Fixed-Price Task Order under IDIQ Contract WC1330-08-CQ-0014 for Engineering and Design Services for Construction of </w:t>
      </w:r>
      <w:proofErr w:type="spellStart"/>
      <w:r w:rsidRPr="009C38EE">
        <w:rPr>
          <w:rFonts w:ascii="Arial" w:hAnsi="Arial" w:cs="Arial"/>
          <w:sz w:val="22"/>
          <w:szCs w:val="22"/>
        </w:rPr>
        <w:t>Laolao</w:t>
      </w:r>
      <w:proofErr w:type="spellEnd"/>
      <w:r w:rsidRPr="009C38EE">
        <w:rPr>
          <w:rFonts w:ascii="Arial" w:hAnsi="Arial" w:cs="Arial"/>
          <w:sz w:val="22"/>
          <w:szCs w:val="22"/>
        </w:rPr>
        <w:t xml:space="preserve"> Bay Road Paving and Drainage Improvements, Commonwealth of the Northern Mariana Islands, Saipan.  The period of performance is 12 May 2010 through 1 July 2011.  The place of performance is the Northern Mariana Islands, Saipan.  Point of contact: </w:t>
      </w:r>
      <w:hyperlink r:id="rId24" w:history="1">
        <w:r w:rsidRPr="009C38EE">
          <w:rPr>
            <w:rStyle w:val="Hyperlink"/>
            <w:rFonts w:ascii="Arial" w:hAnsi="Arial" w:cs="Arial"/>
            <w:sz w:val="22"/>
            <w:szCs w:val="22"/>
          </w:rPr>
          <w:t>William.J.Becker@noaa.gov</w:t>
        </w:r>
      </w:hyperlink>
      <w:r w:rsidRPr="009C38EE">
        <w:rPr>
          <w:rFonts w:ascii="Arial" w:hAnsi="Arial" w:cs="Arial"/>
          <w:sz w:val="22"/>
          <w:szCs w:val="22"/>
        </w:rPr>
        <w:t>, 816-426-7453</w:t>
      </w:r>
    </w:p>
    <w:p w:rsidR="009C38EE" w:rsidRPr="009C38EE" w:rsidRDefault="009C38EE" w:rsidP="009C38EE">
      <w:pPr>
        <w:pStyle w:val="PlainText"/>
        <w:rPr>
          <w:rFonts w:ascii="Arial" w:hAnsi="Arial" w:cs="Arial"/>
          <w:b/>
          <w:sz w:val="22"/>
          <w:szCs w:val="22"/>
          <w:u w:val="single"/>
        </w:rPr>
      </w:pPr>
    </w:p>
    <w:p w:rsidR="009C38EE" w:rsidRDefault="009C38EE">
      <w:pPr>
        <w:spacing w:after="200" w:line="276" w:lineRule="auto"/>
        <w:rPr>
          <w:rFonts w:ascii="Arial" w:eastAsia="Calibri" w:hAnsi="Arial" w:cs="Arial"/>
        </w:rPr>
      </w:pPr>
      <w:r>
        <w:rPr>
          <w:rFonts w:ascii="Arial" w:hAnsi="Arial" w:cs="Arial"/>
        </w:rPr>
        <w:br w:type="page"/>
      </w:r>
    </w:p>
    <w:p w:rsidR="004915F0" w:rsidRPr="00D8115F" w:rsidRDefault="00D8115F" w:rsidP="00D8115F">
      <w:pPr>
        <w:pStyle w:val="NormalWeb"/>
        <w:spacing w:before="0" w:beforeAutospacing="0" w:after="0" w:afterAutospacing="0"/>
        <w:rPr>
          <w:rFonts w:ascii="Arial" w:hAnsi="Arial" w:cs="Arial"/>
        </w:rPr>
      </w:pPr>
      <w:r>
        <w:rPr>
          <w:rFonts w:ascii="Arial" w:hAnsi="Arial" w:cs="Arial"/>
        </w:rPr>
        <w:lastRenderedPageBreak/>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Attachment 3</w:t>
      </w:r>
    </w:p>
    <w:p w:rsidR="004F4B97" w:rsidRPr="00810DF6" w:rsidRDefault="004F4B97" w:rsidP="004915F0">
      <w:pPr>
        <w:pStyle w:val="NormalWeb"/>
        <w:spacing w:before="0" w:beforeAutospacing="0" w:after="0" w:afterAutospacing="0"/>
        <w:jc w:val="center"/>
        <w:rPr>
          <w:rFonts w:ascii="Arial" w:hAnsi="Arial" w:cs="Arial"/>
          <w:b/>
          <w:u w:val="single"/>
        </w:rPr>
      </w:pPr>
      <w:r w:rsidRPr="00810DF6">
        <w:rPr>
          <w:rFonts w:ascii="Arial" w:hAnsi="Arial" w:cs="Arial"/>
          <w:b/>
          <w:u w:val="single"/>
        </w:rPr>
        <w:t>Template for Post</w:t>
      </w:r>
      <w:r w:rsidR="00810DF6">
        <w:rPr>
          <w:rFonts w:ascii="Arial" w:hAnsi="Arial" w:cs="Arial"/>
          <w:b/>
          <w:u w:val="single"/>
        </w:rPr>
        <w:t>-</w:t>
      </w:r>
      <w:r w:rsidRPr="00810DF6">
        <w:rPr>
          <w:rFonts w:ascii="Arial" w:hAnsi="Arial" w:cs="Arial"/>
          <w:b/>
          <w:u w:val="single"/>
        </w:rPr>
        <w:t>Award Notice</w:t>
      </w:r>
    </w:p>
    <w:p w:rsidR="004F4B97" w:rsidRPr="001C19D8" w:rsidRDefault="004F4B97" w:rsidP="004F4B97">
      <w:pPr>
        <w:pStyle w:val="NormalWeb"/>
        <w:spacing w:before="0" w:beforeAutospacing="0" w:after="0" w:afterAutospacing="0"/>
        <w:jc w:val="center"/>
        <w:rPr>
          <w:rFonts w:ascii="Arial" w:hAnsi="Arial" w:cs="Arial"/>
          <w:b/>
          <w:color w:val="0070C0"/>
          <w:u w:val="single"/>
        </w:rPr>
      </w:pPr>
      <w:r w:rsidRPr="001C19D8">
        <w:rPr>
          <w:rFonts w:ascii="Arial" w:hAnsi="Arial" w:cs="Arial"/>
          <w:b/>
          <w:color w:val="0070C0"/>
          <w:u w:val="single"/>
        </w:rPr>
        <w:t xml:space="preserve">                                                                              </w:t>
      </w:r>
    </w:p>
    <w:p w:rsidR="004F4B97" w:rsidRPr="001C19D8" w:rsidRDefault="004F4B97" w:rsidP="004F4B97">
      <w:pPr>
        <w:pStyle w:val="NormalWeb"/>
        <w:spacing w:before="0" w:beforeAutospacing="0" w:after="0" w:afterAutospacing="0"/>
        <w:jc w:val="center"/>
        <w:rPr>
          <w:rFonts w:ascii="Arial" w:hAnsi="Arial" w:cs="Arial"/>
          <w:b/>
        </w:rPr>
      </w:pPr>
      <w:r w:rsidRPr="001C19D8">
        <w:rPr>
          <w:rFonts w:ascii="Arial" w:hAnsi="Arial" w:cs="Arial"/>
          <w:b/>
        </w:rPr>
        <w:t>NOAA ACQUISITION AND GRANTS OFFICE</w:t>
      </w:r>
    </w:p>
    <w:p w:rsidR="004F4B97" w:rsidRPr="001C19D8" w:rsidRDefault="004F4B97" w:rsidP="004F4B97">
      <w:pPr>
        <w:pStyle w:val="NormalWeb"/>
        <w:spacing w:before="0" w:beforeAutospacing="0" w:after="0" w:afterAutospacing="0"/>
        <w:jc w:val="center"/>
        <w:rPr>
          <w:rFonts w:ascii="Arial" w:hAnsi="Arial" w:cs="Arial"/>
          <w:b/>
          <w:color w:val="0070C0"/>
          <w:u w:val="single"/>
        </w:rPr>
      </w:pPr>
      <w:r w:rsidRPr="001C19D8">
        <w:rPr>
          <w:rFonts w:ascii="Arial" w:hAnsi="Arial" w:cs="Arial"/>
          <w:b/>
        </w:rPr>
        <w:t xml:space="preserve"> NOTIFICATION OF CONTRACT AWARD</w:t>
      </w:r>
    </w:p>
    <w:p w:rsidR="004F4B97" w:rsidRPr="001C19D8" w:rsidRDefault="001B4F73" w:rsidP="004F4B97">
      <w:pPr>
        <w:jc w:val="center"/>
        <w:rPr>
          <w:rFonts w:ascii="Arial" w:hAnsi="Arial" w:cs="Arial"/>
          <w:b/>
          <w:color w:val="FF0000"/>
        </w:rPr>
      </w:pPr>
      <w:r>
        <w:rPr>
          <w:rFonts w:ascii="Arial" w:hAnsi="Arial" w:cs="Arial"/>
          <w:b/>
          <w:color w:val="FF0000"/>
        </w:rPr>
        <w:t>Insert P</w:t>
      </w:r>
      <w:r w:rsidR="004F4B97" w:rsidRPr="001C19D8">
        <w:rPr>
          <w:rFonts w:ascii="Arial" w:hAnsi="Arial" w:cs="Arial"/>
          <w:b/>
          <w:color w:val="FF0000"/>
        </w:rPr>
        <w:t>ROJECT TITLE</w:t>
      </w:r>
    </w:p>
    <w:p w:rsidR="004F4B97" w:rsidRPr="001C19D8" w:rsidRDefault="004F4B97" w:rsidP="004F4B97">
      <w:pPr>
        <w:jc w:val="center"/>
        <w:rPr>
          <w:rFonts w:ascii="Arial" w:hAnsi="Arial" w:cs="Arial"/>
        </w:rPr>
      </w:pPr>
    </w:p>
    <w:p w:rsidR="004F4B97" w:rsidRPr="001C19D8" w:rsidRDefault="004F4B97" w:rsidP="004F4B97">
      <w:pPr>
        <w:contextualSpacing/>
        <w:rPr>
          <w:rFonts w:ascii="Arial" w:hAnsi="Arial" w:cs="Arial"/>
          <w:b/>
        </w:rPr>
      </w:pPr>
      <w:r w:rsidRPr="001C19D8">
        <w:rPr>
          <w:rFonts w:ascii="Arial" w:hAnsi="Arial" w:cs="Arial"/>
          <w:b/>
        </w:rPr>
        <w:t xml:space="preserve">DATE OF AWARD: </w:t>
      </w:r>
      <w:r w:rsidR="001C19D8">
        <w:rPr>
          <w:rFonts w:ascii="Arial" w:hAnsi="Arial" w:cs="Arial"/>
          <w:b/>
        </w:rPr>
        <w:t xml:space="preserve"> </w:t>
      </w:r>
      <w:r w:rsidRPr="001C19D8">
        <w:rPr>
          <w:rFonts w:ascii="Arial" w:hAnsi="Arial" w:cs="Arial"/>
          <w:color w:val="FF0000"/>
        </w:rPr>
        <w:t>Insert date of award</w:t>
      </w:r>
    </w:p>
    <w:p w:rsidR="004F4B97" w:rsidRPr="001C19D8" w:rsidRDefault="004F4B97" w:rsidP="004F4B97">
      <w:pPr>
        <w:contextualSpacing/>
        <w:rPr>
          <w:rFonts w:ascii="Arial" w:hAnsi="Arial" w:cs="Arial"/>
        </w:rPr>
      </w:pPr>
      <w:r w:rsidRPr="001C19D8">
        <w:rPr>
          <w:rFonts w:ascii="Arial" w:hAnsi="Arial" w:cs="Arial"/>
          <w:b/>
        </w:rPr>
        <w:t>AWARD DOCUMENT:</w:t>
      </w:r>
      <w:r w:rsidRPr="001C19D8">
        <w:rPr>
          <w:rFonts w:ascii="Arial" w:hAnsi="Arial" w:cs="Arial"/>
        </w:rPr>
        <w:t xml:space="preserve">  The first page of the award document is attached.</w:t>
      </w:r>
    </w:p>
    <w:p w:rsidR="004F4B97" w:rsidRPr="001C19D8" w:rsidRDefault="004F4B97" w:rsidP="004F4B97">
      <w:pPr>
        <w:contextualSpacing/>
        <w:rPr>
          <w:rFonts w:ascii="Arial" w:hAnsi="Arial" w:cs="Arial"/>
        </w:rPr>
      </w:pPr>
      <w:r w:rsidRPr="001C19D8">
        <w:rPr>
          <w:rFonts w:ascii="Arial" w:hAnsi="Arial" w:cs="Arial"/>
          <w:b/>
        </w:rPr>
        <w:t>CONTRACTOR’S NAME:</w:t>
      </w:r>
      <w:r w:rsidRPr="001C19D8">
        <w:rPr>
          <w:rFonts w:ascii="Arial" w:hAnsi="Arial" w:cs="Arial"/>
        </w:rPr>
        <w:t xml:space="preserve">  </w:t>
      </w:r>
      <w:r w:rsidRPr="001C19D8">
        <w:rPr>
          <w:rFonts w:ascii="Arial" w:hAnsi="Arial" w:cs="Arial"/>
          <w:color w:val="FF0000"/>
        </w:rPr>
        <w:t>Insert name of contractor</w:t>
      </w:r>
    </w:p>
    <w:p w:rsidR="004F4B97" w:rsidRPr="001C19D8" w:rsidRDefault="004F4B97" w:rsidP="004F4B97">
      <w:pPr>
        <w:contextualSpacing/>
        <w:rPr>
          <w:rFonts w:ascii="Arial" w:hAnsi="Arial" w:cs="Arial"/>
          <w:b/>
        </w:rPr>
      </w:pPr>
      <w:r w:rsidRPr="001C19D8">
        <w:rPr>
          <w:rFonts w:ascii="Arial" w:hAnsi="Arial" w:cs="Arial"/>
          <w:b/>
        </w:rPr>
        <w:t>CONTRACTOR’S ADDRESS:</w:t>
      </w:r>
    </w:p>
    <w:p w:rsidR="004F4B97" w:rsidRPr="001C19D8" w:rsidRDefault="004F4B97" w:rsidP="004F4B97">
      <w:pPr>
        <w:ind w:left="720"/>
        <w:contextualSpacing/>
        <w:rPr>
          <w:rFonts w:ascii="Arial" w:hAnsi="Arial" w:cs="Arial"/>
          <w:color w:val="FF0000"/>
        </w:rPr>
      </w:pPr>
      <w:r w:rsidRPr="001C19D8">
        <w:rPr>
          <w:rFonts w:ascii="Arial" w:hAnsi="Arial" w:cs="Arial"/>
          <w:color w:val="FF0000"/>
        </w:rPr>
        <w:t>Address line no. 1</w:t>
      </w:r>
    </w:p>
    <w:p w:rsidR="004F4B97" w:rsidRPr="001C19D8" w:rsidRDefault="004F4B97" w:rsidP="004F4B97">
      <w:pPr>
        <w:ind w:left="720"/>
        <w:contextualSpacing/>
        <w:rPr>
          <w:rFonts w:ascii="Arial" w:hAnsi="Arial" w:cs="Arial"/>
          <w:color w:val="FF0000"/>
        </w:rPr>
      </w:pPr>
      <w:r w:rsidRPr="001C19D8">
        <w:rPr>
          <w:rFonts w:ascii="Arial" w:hAnsi="Arial" w:cs="Arial"/>
          <w:color w:val="FF0000"/>
        </w:rPr>
        <w:t xml:space="preserve">Address line no. </w:t>
      </w:r>
      <w:proofErr w:type="gramStart"/>
      <w:r w:rsidRPr="001C19D8">
        <w:rPr>
          <w:rFonts w:ascii="Arial" w:hAnsi="Arial" w:cs="Arial"/>
          <w:color w:val="FF0000"/>
        </w:rPr>
        <w:t>2  (</w:t>
      </w:r>
      <w:proofErr w:type="gramEnd"/>
      <w:r w:rsidRPr="001C19D8">
        <w:rPr>
          <w:rFonts w:ascii="Arial" w:hAnsi="Arial" w:cs="Arial"/>
          <w:color w:val="FF0000"/>
        </w:rPr>
        <w:t>add more lines as necessary)</w:t>
      </w:r>
    </w:p>
    <w:p w:rsidR="004F4B97" w:rsidRPr="001C19D8" w:rsidRDefault="004F4B97" w:rsidP="004F4B97">
      <w:pPr>
        <w:ind w:left="720"/>
        <w:contextualSpacing/>
        <w:rPr>
          <w:rFonts w:ascii="Arial" w:hAnsi="Arial" w:cs="Arial"/>
          <w:color w:val="FF0000"/>
        </w:rPr>
      </w:pPr>
      <w:r w:rsidRPr="001C19D8">
        <w:rPr>
          <w:rFonts w:ascii="Arial" w:hAnsi="Arial" w:cs="Arial"/>
          <w:color w:val="FF0000"/>
        </w:rPr>
        <w:t>City, ST 00000-0000</w:t>
      </w:r>
    </w:p>
    <w:p w:rsidR="004F4B97" w:rsidRPr="001C19D8" w:rsidRDefault="004F4B97" w:rsidP="004F4B97">
      <w:pPr>
        <w:contextualSpacing/>
        <w:rPr>
          <w:rFonts w:ascii="Arial" w:hAnsi="Arial" w:cs="Arial"/>
          <w:b/>
        </w:rPr>
      </w:pPr>
      <w:r w:rsidRPr="001C19D8">
        <w:rPr>
          <w:rFonts w:ascii="Arial" w:hAnsi="Arial" w:cs="Arial"/>
          <w:b/>
        </w:rPr>
        <w:t xml:space="preserve">CONTRACT NO.:  </w:t>
      </w:r>
      <w:r w:rsidR="001C19D8" w:rsidRPr="001C19D8">
        <w:rPr>
          <w:rFonts w:ascii="Arial" w:hAnsi="Arial" w:cs="Arial"/>
          <w:color w:val="FF0000"/>
        </w:rPr>
        <w:t>Insert contract number</w:t>
      </w:r>
      <w:r w:rsidR="001C19D8">
        <w:rPr>
          <w:rFonts w:ascii="Arial" w:hAnsi="Arial" w:cs="Arial"/>
          <w:color w:val="FF0000"/>
        </w:rPr>
        <w:t xml:space="preserve"> shown on award document</w:t>
      </w:r>
    </w:p>
    <w:p w:rsidR="004F4B97" w:rsidRPr="001C19D8" w:rsidRDefault="004F4B97" w:rsidP="004F4B97">
      <w:pPr>
        <w:contextualSpacing/>
        <w:rPr>
          <w:rFonts w:ascii="Arial" w:hAnsi="Arial" w:cs="Arial"/>
        </w:rPr>
      </w:pPr>
      <w:r w:rsidRPr="001C19D8">
        <w:rPr>
          <w:rFonts w:ascii="Arial" w:hAnsi="Arial" w:cs="Arial"/>
          <w:b/>
        </w:rPr>
        <w:t xml:space="preserve">TASK/DELIVERY </w:t>
      </w:r>
      <w:proofErr w:type="gramStart"/>
      <w:r w:rsidRPr="001C19D8">
        <w:rPr>
          <w:rFonts w:ascii="Arial" w:hAnsi="Arial" w:cs="Arial"/>
          <w:b/>
        </w:rPr>
        <w:t>ORDER</w:t>
      </w:r>
      <w:proofErr w:type="gramEnd"/>
      <w:r w:rsidRPr="001C19D8">
        <w:rPr>
          <w:rFonts w:ascii="Arial" w:hAnsi="Arial" w:cs="Arial"/>
          <w:b/>
        </w:rPr>
        <w:t xml:space="preserve"> NO:</w:t>
      </w:r>
      <w:r w:rsidRPr="001C19D8">
        <w:rPr>
          <w:rFonts w:ascii="Arial" w:hAnsi="Arial" w:cs="Arial"/>
        </w:rPr>
        <w:t xml:space="preserve">  </w:t>
      </w:r>
      <w:r w:rsidRPr="001C19D8">
        <w:rPr>
          <w:rFonts w:ascii="Arial" w:hAnsi="Arial" w:cs="Arial"/>
          <w:color w:val="FF0000"/>
        </w:rPr>
        <w:t>If applicable</w:t>
      </w:r>
    </w:p>
    <w:p w:rsidR="004F4B97" w:rsidRPr="001C19D8" w:rsidRDefault="004F4B97" w:rsidP="004F4B97">
      <w:pPr>
        <w:contextualSpacing/>
        <w:rPr>
          <w:rFonts w:ascii="Arial" w:hAnsi="Arial" w:cs="Arial"/>
          <w:color w:val="FF0000"/>
        </w:rPr>
      </w:pPr>
      <w:r w:rsidRPr="001C19D8">
        <w:rPr>
          <w:rFonts w:ascii="Arial" w:hAnsi="Arial" w:cs="Arial"/>
          <w:b/>
        </w:rPr>
        <w:t>MODIFICATION NO.:</w:t>
      </w:r>
      <w:r w:rsidRPr="001C19D8">
        <w:rPr>
          <w:rFonts w:ascii="Arial" w:hAnsi="Arial" w:cs="Arial"/>
        </w:rPr>
        <w:t xml:space="preserve">  </w:t>
      </w:r>
      <w:r w:rsidRPr="001C19D8">
        <w:rPr>
          <w:rFonts w:ascii="Arial" w:hAnsi="Arial" w:cs="Arial"/>
          <w:color w:val="FF0000"/>
        </w:rPr>
        <w:t>If applicable</w:t>
      </w:r>
    </w:p>
    <w:p w:rsidR="004F4B97" w:rsidRPr="001C19D8" w:rsidRDefault="004F4B97" w:rsidP="004F4B97">
      <w:pPr>
        <w:contextualSpacing/>
        <w:rPr>
          <w:rFonts w:ascii="Arial" w:hAnsi="Arial" w:cs="Arial"/>
        </w:rPr>
      </w:pPr>
      <w:r w:rsidRPr="001C19D8">
        <w:rPr>
          <w:rFonts w:ascii="Arial" w:hAnsi="Arial" w:cs="Arial"/>
          <w:b/>
        </w:rPr>
        <w:t>TYPE OF CONTRACT:</w:t>
      </w:r>
      <w:r w:rsidRPr="001C19D8">
        <w:rPr>
          <w:rFonts w:ascii="Arial" w:hAnsi="Arial" w:cs="Arial"/>
          <w:color w:val="FF0000"/>
        </w:rPr>
        <w:t xml:space="preserve">  Firm-fixed-price, time and materials, etc.</w:t>
      </w:r>
    </w:p>
    <w:p w:rsidR="004F4B97" w:rsidRPr="001C19D8" w:rsidRDefault="004F4B97" w:rsidP="004F4B97">
      <w:pPr>
        <w:contextualSpacing/>
        <w:rPr>
          <w:rFonts w:ascii="Arial" w:hAnsi="Arial" w:cs="Arial"/>
        </w:rPr>
      </w:pPr>
      <w:r w:rsidRPr="001C19D8">
        <w:rPr>
          <w:rFonts w:ascii="Arial" w:hAnsi="Arial" w:cs="Arial"/>
          <w:b/>
        </w:rPr>
        <w:t>TOTAL CONTRACT VALUE:</w:t>
      </w:r>
      <w:r w:rsidRPr="001C19D8">
        <w:rPr>
          <w:rFonts w:ascii="Arial" w:hAnsi="Arial" w:cs="Arial"/>
        </w:rPr>
        <w:t xml:space="preserve">  </w:t>
      </w:r>
      <w:r w:rsidRPr="001C19D8">
        <w:rPr>
          <w:rFonts w:ascii="Arial" w:hAnsi="Arial" w:cs="Arial"/>
        </w:rPr>
        <w:tab/>
      </w:r>
    </w:p>
    <w:p w:rsidR="004F4B97" w:rsidRPr="001C19D8" w:rsidRDefault="004F4B97" w:rsidP="004F4B97">
      <w:pPr>
        <w:contextualSpacing/>
        <w:rPr>
          <w:rFonts w:ascii="Arial" w:hAnsi="Arial" w:cs="Arial"/>
          <w:color w:val="FF0000"/>
        </w:rPr>
      </w:pPr>
      <w:r w:rsidRPr="001C19D8">
        <w:rPr>
          <w:rFonts w:ascii="Arial" w:hAnsi="Arial" w:cs="Arial"/>
        </w:rPr>
        <w:tab/>
        <w:t>Total value of this action:</w:t>
      </w:r>
      <w:r w:rsidRPr="001C19D8">
        <w:rPr>
          <w:rFonts w:ascii="Arial" w:hAnsi="Arial" w:cs="Arial"/>
          <w:color w:val="FF0000"/>
        </w:rPr>
        <w:t xml:space="preserve"> </w:t>
      </w:r>
      <w:r w:rsidRPr="001C19D8">
        <w:rPr>
          <w:rFonts w:ascii="Arial" w:hAnsi="Arial" w:cs="Arial"/>
        </w:rPr>
        <w:t>$</w:t>
      </w:r>
      <w:r w:rsidRPr="001C19D8">
        <w:rPr>
          <w:rFonts w:ascii="Arial" w:hAnsi="Arial" w:cs="Arial"/>
          <w:color w:val="FF0000"/>
        </w:rPr>
        <w:t>___________</w:t>
      </w:r>
    </w:p>
    <w:p w:rsidR="004F4B97" w:rsidRPr="001C19D8" w:rsidRDefault="004F4B97" w:rsidP="004F4B97">
      <w:pPr>
        <w:contextualSpacing/>
        <w:rPr>
          <w:rFonts w:ascii="Arial" w:hAnsi="Arial" w:cs="Arial"/>
          <w:color w:val="FF0000"/>
        </w:rPr>
      </w:pPr>
      <w:r w:rsidRPr="001C19D8">
        <w:rPr>
          <w:rFonts w:ascii="Arial" w:hAnsi="Arial" w:cs="Arial"/>
          <w:color w:val="FF0000"/>
        </w:rPr>
        <w:tab/>
      </w:r>
      <w:r w:rsidRPr="001C19D8">
        <w:rPr>
          <w:rFonts w:ascii="Arial" w:hAnsi="Arial" w:cs="Arial"/>
        </w:rPr>
        <w:t>Total dollars obligated by this action:</w:t>
      </w:r>
      <w:r w:rsidRPr="001C19D8">
        <w:rPr>
          <w:rFonts w:ascii="Arial" w:hAnsi="Arial" w:cs="Arial"/>
          <w:color w:val="FF0000"/>
        </w:rPr>
        <w:t xml:space="preserve"> </w:t>
      </w:r>
      <w:r w:rsidRPr="001C19D8">
        <w:rPr>
          <w:rFonts w:ascii="Arial" w:hAnsi="Arial" w:cs="Arial"/>
        </w:rPr>
        <w:t>$</w:t>
      </w:r>
      <w:r w:rsidRPr="001C19D8">
        <w:rPr>
          <w:rFonts w:ascii="Arial" w:hAnsi="Arial" w:cs="Arial"/>
          <w:color w:val="FF0000"/>
        </w:rPr>
        <w:t>___________</w:t>
      </w:r>
    </w:p>
    <w:p w:rsidR="004F4B97" w:rsidRPr="001C19D8" w:rsidRDefault="004F4B97" w:rsidP="004F4B97">
      <w:pPr>
        <w:contextualSpacing/>
        <w:rPr>
          <w:rFonts w:ascii="Arial" w:hAnsi="Arial" w:cs="Arial"/>
          <w:color w:val="FF0000"/>
        </w:rPr>
      </w:pPr>
      <w:r w:rsidRPr="001C19D8">
        <w:rPr>
          <w:rFonts w:ascii="Arial" w:hAnsi="Arial" w:cs="Arial"/>
          <w:color w:val="FF0000"/>
        </w:rPr>
        <w:tab/>
      </w:r>
      <w:r w:rsidRPr="001C19D8">
        <w:rPr>
          <w:rFonts w:ascii="Arial" w:hAnsi="Arial" w:cs="Arial"/>
        </w:rPr>
        <w:t>Total ceiling underlying contract, including options:</w:t>
      </w:r>
      <w:r w:rsidRPr="001C19D8">
        <w:rPr>
          <w:rFonts w:ascii="Arial" w:hAnsi="Arial" w:cs="Arial"/>
          <w:color w:val="FF0000"/>
        </w:rPr>
        <w:t xml:space="preserve"> </w:t>
      </w:r>
      <w:r w:rsidRPr="001C19D8">
        <w:rPr>
          <w:rFonts w:ascii="Arial" w:hAnsi="Arial" w:cs="Arial"/>
        </w:rPr>
        <w:t>$</w:t>
      </w:r>
      <w:r w:rsidRPr="001C19D8">
        <w:rPr>
          <w:rFonts w:ascii="Arial" w:hAnsi="Arial" w:cs="Arial"/>
          <w:color w:val="FF0000"/>
        </w:rPr>
        <w:t>___________</w:t>
      </w:r>
    </w:p>
    <w:p w:rsidR="004F4B97" w:rsidRPr="001C19D8" w:rsidRDefault="004F4B97" w:rsidP="004F4B97">
      <w:pPr>
        <w:contextualSpacing/>
        <w:rPr>
          <w:rFonts w:ascii="Arial" w:hAnsi="Arial" w:cs="Arial"/>
        </w:rPr>
      </w:pPr>
      <w:r w:rsidRPr="001C19D8">
        <w:rPr>
          <w:rFonts w:ascii="Arial" w:hAnsi="Arial" w:cs="Arial"/>
          <w:b/>
        </w:rPr>
        <w:t>PERIOD OF PERFORMANCE</w:t>
      </w:r>
      <w:r w:rsidRPr="001C19D8">
        <w:rPr>
          <w:rFonts w:ascii="Arial" w:hAnsi="Arial" w:cs="Arial"/>
        </w:rPr>
        <w:t xml:space="preserve">:  </w:t>
      </w:r>
      <w:r w:rsidRPr="001C19D8">
        <w:rPr>
          <w:rFonts w:ascii="Arial" w:hAnsi="Arial" w:cs="Arial"/>
          <w:color w:val="FF0000"/>
        </w:rPr>
        <w:t>Number of calendar days OR from-to dates</w:t>
      </w:r>
    </w:p>
    <w:p w:rsidR="004F4B97" w:rsidRPr="001C19D8" w:rsidRDefault="004F4B97" w:rsidP="004F4B97">
      <w:pPr>
        <w:contextualSpacing/>
        <w:rPr>
          <w:rFonts w:ascii="Arial" w:hAnsi="Arial" w:cs="Arial"/>
          <w:b/>
        </w:rPr>
      </w:pPr>
      <w:r w:rsidRPr="001C19D8">
        <w:rPr>
          <w:rFonts w:ascii="Arial" w:hAnsi="Arial" w:cs="Arial"/>
          <w:b/>
        </w:rPr>
        <w:t xml:space="preserve">PLACE OF PERFORMANCE:  </w:t>
      </w:r>
      <w:r w:rsidRPr="001C19D8">
        <w:rPr>
          <w:rFonts w:ascii="Arial" w:hAnsi="Arial" w:cs="Arial"/>
          <w:color w:val="FF0000"/>
        </w:rPr>
        <w:t>Place of performance</w:t>
      </w:r>
    </w:p>
    <w:p w:rsidR="004F4B97" w:rsidRPr="001C19D8" w:rsidRDefault="004F4B97" w:rsidP="004F4B97">
      <w:pPr>
        <w:contextualSpacing/>
        <w:rPr>
          <w:rFonts w:ascii="Arial" w:hAnsi="Arial" w:cs="Arial"/>
          <w:b/>
        </w:rPr>
      </w:pPr>
      <w:r w:rsidRPr="001C19D8">
        <w:rPr>
          <w:rFonts w:ascii="Arial" w:hAnsi="Arial" w:cs="Arial"/>
          <w:b/>
        </w:rPr>
        <w:t>DESCRIPTION OF SUPPLIES/SERVICES:</w:t>
      </w:r>
    </w:p>
    <w:p w:rsidR="004F4B97" w:rsidRPr="001C19D8" w:rsidRDefault="004F4B97" w:rsidP="004F4B97">
      <w:pPr>
        <w:contextualSpacing/>
        <w:rPr>
          <w:rFonts w:ascii="Arial" w:hAnsi="Arial" w:cs="Arial"/>
          <w:color w:val="FF0000"/>
        </w:rPr>
      </w:pPr>
      <w:r w:rsidRPr="001C19D8">
        <w:rPr>
          <w:rFonts w:ascii="Arial" w:hAnsi="Arial" w:cs="Arial"/>
          <w:color w:val="FF0000"/>
        </w:rPr>
        <w:t>(Plainly written, clear, and unambiguous to the public)</w:t>
      </w:r>
    </w:p>
    <w:p w:rsidR="004F4B97" w:rsidRPr="001C19D8" w:rsidRDefault="004F4B97" w:rsidP="004F4B97">
      <w:pPr>
        <w:keepNext/>
        <w:contextualSpacing/>
        <w:rPr>
          <w:rFonts w:ascii="Arial" w:hAnsi="Arial" w:cs="Arial"/>
        </w:rPr>
      </w:pPr>
      <w:r w:rsidRPr="001C19D8">
        <w:rPr>
          <w:rFonts w:ascii="Arial" w:hAnsi="Arial" w:cs="Arial"/>
          <w:b/>
        </w:rPr>
        <w:t>UNSUCCESSFUL OFFEROR(S):</w:t>
      </w:r>
      <w:r w:rsidRPr="001C19D8">
        <w:rPr>
          <w:rFonts w:ascii="Arial" w:hAnsi="Arial" w:cs="Arial"/>
        </w:rPr>
        <w:t xml:space="preserve">  </w:t>
      </w:r>
      <w:r w:rsidRPr="001C19D8">
        <w:rPr>
          <w:rFonts w:ascii="Arial" w:hAnsi="Arial" w:cs="Arial"/>
          <w:color w:val="FF0000"/>
        </w:rPr>
        <w:t xml:space="preserve">Provide ONLY the </w:t>
      </w:r>
      <w:r w:rsidRPr="001C19D8">
        <w:rPr>
          <w:rFonts w:ascii="Arial" w:hAnsi="Arial" w:cs="Arial"/>
          <w:color w:val="FF0000"/>
          <w:u w:val="single"/>
        </w:rPr>
        <w:t>number</w:t>
      </w:r>
      <w:r w:rsidRPr="001C19D8">
        <w:rPr>
          <w:rFonts w:ascii="Arial" w:hAnsi="Arial" w:cs="Arial"/>
          <w:color w:val="FF0000"/>
        </w:rPr>
        <w:t xml:space="preserve"> of unsuccessful offerors</w:t>
      </w:r>
    </w:p>
    <w:p w:rsidR="004F4B97" w:rsidRPr="001C19D8" w:rsidRDefault="004F4B97" w:rsidP="004F4B97">
      <w:pPr>
        <w:keepNext/>
        <w:contextualSpacing/>
        <w:rPr>
          <w:rFonts w:ascii="Arial" w:hAnsi="Arial" w:cs="Arial"/>
        </w:rPr>
      </w:pPr>
      <w:r w:rsidRPr="001C19D8">
        <w:rPr>
          <w:rFonts w:ascii="Arial" w:hAnsi="Arial" w:cs="Arial"/>
          <w:b/>
        </w:rPr>
        <w:t xml:space="preserve">CONGRESSIONAL DISTRICT OF AWARDEE:  </w:t>
      </w:r>
      <w:r w:rsidRPr="001C19D8">
        <w:rPr>
          <w:rFonts w:ascii="Arial" w:hAnsi="Arial" w:cs="Arial"/>
          <w:color w:val="FF0000"/>
        </w:rPr>
        <w:t>Provide congressional district of awardee</w:t>
      </w:r>
      <w:r w:rsidR="001C19D8">
        <w:rPr>
          <w:rFonts w:ascii="Arial" w:hAnsi="Arial" w:cs="Arial"/>
          <w:color w:val="FF0000"/>
        </w:rPr>
        <w:t xml:space="preserve"> available at </w:t>
      </w:r>
      <w:hyperlink r:id="rId25" w:history="1">
        <w:r w:rsidRPr="001C19D8">
          <w:rPr>
            <w:rStyle w:val="Hyperlink"/>
            <w:rFonts w:ascii="Arial" w:hAnsi="Arial" w:cs="Arial"/>
          </w:rPr>
          <w:t>https://writerep.house.gov/writerep/welcome.shtml</w:t>
        </w:r>
      </w:hyperlink>
    </w:p>
    <w:p w:rsidR="001C19D8" w:rsidRDefault="004F4B97" w:rsidP="004F4B97">
      <w:pPr>
        <w:contextualSpacing/>
        <w:rPr>
          <w:rFonts w:ascii="Arial" w:hAnsi="Arial" w:cs="Arial"/>
          <w:color w:val="FF0000"/>
        </w:rPr>
      </w:pPr>
      <w:r w:rsidRPr="001C19D8">
        <w:rPr>
          <w:rFonts w:ascii="Arial" w:hAnsi="Arial" w:cs="Arial"/>
          <w:b/>
        </w:rPr>
        <w:t>SET</w:t>
      </w:r>
      <w:r w:rsidR="001C19D8">
        <w:rPr>
          <w:rFonts w:ascii="Arial" w:hAnsi="Arial" w:cs="Arial"/>
          <w:b/>
        </w:rPr>
        <w:t>-</w:t>
      </w:r>
      <w:r w:rsidRPr="001C19D8">
        <w:rPr>
          <w:rFonts w:ascii="Arial" w:hAnsi="Arial" w:cs="Arial"/>
          <w:b/>
        </w:rPr>
        <w:t xml:space="preserve"> ASIDE INFORMATION:  </w:t>
      </w:r>
      <w:r w:rsidRPr="001C19D8">
        <w:rPr>
          <w:rFonts w:ascii="Arial" w:hAnsi="Arial" w:cs="Arial"/>
          <w:color w:val="FF0000"/>
        </w:rPr>
        <w:t xml:space="preserve"> </w:t>
      </w:r>
      <w:r w:rsidR="001C19D8">
        <w:rPr>
          <w:rFonts w:ascii="Arial" w:hAnsi="Arial" w:cs="Arial"/>
          <w:color w:val="FF0000"/>
        </w:rPr>
        <w:t>Identify type of set-aside, if applicable, or enter “Unrestricted”</w:t>
      </w:r>
    </w:p>
    <w:p w:rsidR="004F4B97" w:rsidRPr="001C19D8" w:rsidRDefault="004F4B97" w:rsidP="004F4B97">
      <w:pPr>
        <w:contextualSpacing/>
        <w:rPr>
          <w:rFonts w:ascii="Arial" w:hAnsi="Arial" w:cs="Arial"/>
        </w:rPr>
      </w:pPr>
      <w:r w:rsidRPr="001C19D8">
        <w:rPr>
          <w:rFonts w:ascii="Arial" w:hAnsi="Arial" w:cs="Arial"/>
          <w:b/>
        </w:rPr>
        <w:t>BASIS OF AWARD</w:t>
      </w:r>
      <w:r w:rsidRPr="001C19D8">
        <w:rPr>
          <w:rFonts w:ascii="Arial" w:hAnsi="Arial" w:cs="Arial"/>
          <w:b/>
          <w:color w:val="FF0000"/>
        </w:rPr>
        <w:t>:</w:t>
      </w:r>
      <w:r w:rsidRPr="001C19D8">
        <w:rPr>
          <w:rFonts w:ascii="Arial" w:hAnsi="Arial" w:cs="Arial"/>
          <w:color w:val="FF0000"/>
        </w:rPr>
        <w:t xml:space="preserve">  Indicate basis of award (full and open competition, sole source, etc.)</w:t>
      </w:r>
    </w:p>
    <w:p w:rsidR="004F4B97" w:rsidRPr="001C19D8" w:rsidRDefault="004F4B97" w:rsidP="004F4B97">
      <w:pPr>
        <w:contextualSpacing/>
        <w:rPr>
          <w:rFonts w:ascii="Arial" w:hAnsi="Arial" w:cs="Arial"/>
          <w:color w:val="FF0000"/>
        </w:rPr>
      </w:pPr>
      <w:r w:rsidRPr="001C19D8">
        <w:rPr>
          <w:rFonts w:ascii="Arial" w:hAnsi="Arial" w:cs="Arial"/>
          <w:b/>
        </w:rPr>
        <w:t xml:space="preserve">DETAILS OF CONGRESSIONAL INQUIRY, IF APPLICABLE:  </w:t>
      </w:r>
      <w:r w:rsidR="001C19D8">
        <w:rPr>
          <w:rFonts w:ascii="Arial" w:hAnsi="Arial" w:cs="Arial"/>
          <w:color w:val="FF0000"/>
        </w:rPr>
        <w:t xml:space="preserve">Provide details or enter </w:t>
      </w:r>
      <w:r w:rsidRPr="001C19D8">
        <w:rPr>
          <w:rFonts w:ascii="Arial" w:hAnsi="Arial" w:cs="Arial"/>
          <w:color w:val="FF0000"/>
        </w:rPr>
        <w:t>“Not Applicable”</w:t>
      </w:r>
      <w:r w:rsidR="001C19D8">
        <w:rPr>
          <w:rFonts w:ascii="Arial" w:hAnsi="Arial" w:cs="Arial"/>
          <w:color w:val="FF0000"/>
        </w:rPr>
        <w:t xml:space="preserve"> </w:t>
      </w:r>
    </w:p>
    <w:p w:rsidR="004F4B97" w:rsidRPr="001C19D8" w:rsidRDefault="004F4B97" w:rsidP="004F4B97">
      <w:pPr>
        <w:contextualSpacing/>
        <w:rPr>
          <w:rFonts w:ascii="Arial" w:hAnsi="Arial" w:cs="Arial"/>
          <w:b/>
        </w:rPr>
      </w:pPr>
      <w:r w:rsidRPr="001C19D8">
        <w:rPr>
          <w:rFonts w:ascii="Arial" w:hAnsi="Arial" w:cs="Arial"/>
          <w:b/>
        </w:rPr>
        <w:t xml:space="preserve">OTHER PERTINENT INFORMATION SPECIFICIALLY REQUESTED BY THE OFFICE OF LEGISLATIVE INTERGOVERNMENTAL AFFAIRS (OLIA) AND/OR THE WHITE HOUSE LIAISON (WHL):   </w:t>
      </w:r>
    </w:p>
    <w:p w:rsidR="004F4B97" w:rsidRDefault="001C19D8" w:rsidP="004F4B97">
      <w:pPr>
        <w:contextualSpacing/>
        <w:rPr>
          <w:rFonts w:ascii="Arial" w:hAnsi="Arial" w:cs="Arial"/>
          <w:color w:val="FF0000"/>
        </w:rPr>
      </w:pPr>
      <w:r>
        <w:rPr>
          <w:rFonts w:ascii="Arial" w:hAnsi="Arial" w:cs="Arial"/>
          <w:color w:val="FF0000"/>
        </w:rPr>
        <w:t>Identify requester of information and provide details or s</w:t>
      </w:r>
      <w:r w:rsidR="004F4B97" w:rsidRPr="001C19D8">
        <w:rPr>
          <w:rFonts w:ascii="Arial" w:hAnsi="Arial" w:cs="Arial"/>
          <w:color w:val="FF0000"/>
        </w:rPr>
        <w:t>tate “None”</w:t>
      </w:r>
    </w:p>
    <w:p w:rsidR="001C19D8" w:rsidRPr="001C19D8" w:rsidRDefault="001C19D8" w:rsidP="004F4B97">
      <w:pPr>
        <w:contextualSpacing/>
        <w:rPr>
          <w:rFonts w:ascii="Arial" w:hAnsi="Arial" w:cs="Arial"/>
          <w:color w:val="FF0000"/>
        </w:rPr>
      </w:pPr>
    </w:p>
    <w:p w:rsidR="004F4B97" w:rsidRPr="001C19D8" w:rsidRDefault="004F4B97" w:rsidP="004F4B97">
      <w:pPr>
        <w:rPr>
          <w:rFonts w:ascii="Arial" w:hAnsi="Arial" w:cs="Arial"/>
        </w:rPr>
      </w:pPr>
      <w:r w:rsidRPr="001C19D8">
        <w:rPr>
          <w:rFonts w:ascii="Arial" w:hAnsi="Arial" w:cs="Arial"/>
        </w:rPr>
        <w:t>Attachment:</w:t>
      </w:r>
    </w:p>
    <w:p w:rsidR="004F4B97" w:rsidRPr="001C19D8" w:rsidRDefault="00C55409" w:rsidP="004F4B97">
      <w:pPr>
        <w:rPr>
          <w:rFonts w:ascii="Arial" w:hAnsi="Arial" w:cs="Arial"/>
        </w:rPr>
      </w:pPr>
      <w:r>
        <w:rPr>
          <w:rFonts w:ascii="Arial" w:hAnsi="Arial" w:cs="Arial"/>
        </w:rPr>
        <w:t>Page 1 of A</w:t>
      </w:r>
      <w:r w:rsidR="004F4B97" w:rsidRPr="001C19D8">
        <w:rPr>
          <w:rFonts w:ascii="Arial" w:hAnsi="Arial" w:cs="Arial"/>
        </w:rPr>
        <w:t xml:space="preserve">ward </w:t>
      </w:r>
      <w:r>
        <w:rPr>
          <w:rFonts w:ascii="Arial" w:hAnsi="Arial" w:cs="Arial"/>
        </w:rPr>
        <w:t>D</w:t>
      </w:r>
      <w:r w:rsidR="004F4B97" w:rsidRPr="001C19D8">
        <w:rPr>
          <w:rFonts w:ascii="Arial" w:hAnsi="Arial" w:cs="Arial"/>
        </w:rPr>
        <w:t>ocument</w:t>
      </w:r>
    </w:p>
    <w:p w:rsidR="0005044F" w:rsidRPr="001C19D8" w:rsidRDefault="0005044F" w:rsidP="0005044F">
      <w:pPr>
        <w:rPr>
          <w:rFonts w:ascii="Arial" w:hAnsi="Arial" w:cs="Arial"/>
        </w:rPr>
      </w:pPr>
    </w:p>
    <w:p w:rsidR="0005044F" w:rsidRPr="001C19D8" w:rsidRDefault="0005044F" w:rsidP="0005044F">
      <w:pPr>
        <w:rPr>
          <w:rFonts w:ascii="Arial" w:hAnsi="Arial" w:cs="Arial"/>
          <w:sz w:val="22"/>
          <w:szCs w:val="22"/>
        </w:rPr>
      </w:pPr>
    </w:p>
    <w:p w:rsidR="0005044F" w:rsidRPr="001C19D8" w:rsidRDefault="0005044F" w:rsidP="0005044F">
      <w:pPr>
        <w:rPr>
          <w:rFonts w:ascii="Arial" w:hAnsi="Arial" w:cs="Arial"/>
          <w:sz w:val="22"/>
          <w:szCs w:val="22"/>
        </w:rPr>
      </w:pPr>
    </w:p>
    <w:p w:rsidR="0005044F" w:rsidRDefault="0005044F" w:rsidP="0005044F">
      <w:pPr>
        <w:rPr>
          <w:rFonts w:ascii="Arial" w:hAnsi="Arial" w:cs="Arial"/>
          <w:sz w:val="22"/>
          <w:szCs w:val="22"/>
        </w:rPr>
      </w:pPr>
    </w:p>
    <w:p w:rsidR="00CC4A21" w:rsidRDefault="00CC4A21">
      <w:pPr>
        <w:spacing w:after="200" w:line="276" w:lineRule="auto"/>
        <w:rPr>
          <w:rFonts w:ascii="Arial" w:hAnsi="Arial" w:cs="Arial"/>
          <w:sz w:val="22"/>
          <w:szCs w:val="22"/>
        </w:rPr>
      </w:pPr>
      <w:r>
        <w:rPr>
          <w:rFonts w:ascii="Arial" w:hAnsi="Arial" w:cs="Arial"/>
          <w:sz w:val="22"/>
          <w:szCs w:val="22"/>
        </w:rPr>
        <w:br w:type="page"/>
      </w:r>
    </w:p>
    <w:p w:rsidR="00CB3A91" w:rsidRPr="00CB3A91" w:rsidRDefault="00CB3A91" w:rsidP="00CB3A91">
      <w:pPr>
        <w:jc w:val="center"/>
        <w:rPr>
          <w:rFonts w:ascii="Arial" w:hAnsi="Arial" w:cs="Arial"/>
          <w:b/>
          <w:u w:val="single"/>
        </w:rPr>
      </w:pPr>
      <w:r w:rsidRPr="00CB3A91">
        <w:rPr>
          <w:rFonts w:ascii="Arial" w:hAnsi="Arial" w:cs="Arial"/>
          <w:b/>
          <w:u w:val="single"/>
        </w:rPr>
        <w:lastRenderedPageBreak/>
        <w:t>Sample Notices</w:t>
      </w:r>
    </w:p>
    <w:p w:rsidR="00CB3A91" w:rsidRDefault="00CB3A91" w:rsidP="00CB3A91">
      <w:pPr>
        <w:pStyle w:val="PlainText"/>
        <w:jc w:val="center"/>
        <w:rPr>
          <w:rFonts w:ascii="Arial" w:hAnsi="Arial" w:cs="Arial"/>
          <w:b/>
          <w:bCs/>
          <w:sz w:val="24"/>
          <w:szCs w:val="24"/>
        </w:rPr>
      </w:pPr>
    </w:p>
    <w:p w:rsidR="00CB3A91" w:rsidRDefault="00CB3A91" w:rsidP="00CB3A91">
      <w:pPr>
        <w:pStyle w:val="PlainText"/>
        <w:rPr>
          <w:rFonts w:ascii="Arial" w:hAnsi="Arial" w:cs="Arial"/>
          <w:b/>
          <w:bCs/>
          <w:sz w:val="24"/>
          <w:szCs w:val="24"/>
        </w:rPr>
      </w:pPr>
    </w:p>
    <w:p w:rsidR="00CB3A91" w:rsidRPr="00CB3A91" w:rsidRDefault="00CB3A91" w:rsidP="00CB3A91">
      <w:pPr>
        <w:pStyle w:val="PlainText"/>
        <w:rPr>
          <w:rFonts w:ascii="Arial" w:hAnsi="Arial" w:cs="Arial"/>
          <w:b/>
          <w:bCs/>
          <w:sz w:val="24"/>
          <w:szCs w:val="24"/>
          <w:u w:val="single"/>
        </w:rPr>
      </w:pPr>
      <w:r w:rsidRPr="00CB3A91">
        <w:rPr>
          <w:rFonts w:ascii="Arial" w:hAnsi="Arial" w:cs="Arial"/>
          <w:b/>
          <w:bCs/>
          <w:sz w:val="24"/>
          <w:szCs w:val="24"/>
          <w:u w:val="single"/>
        </w:rPr>
        <w:t>Sample of New Contract</w:t>
      </w:r>
      <w:r>
        <w:rPr>
          <w:rFonts w:ascii="Arial" w:hAnsi="Arial" w:cs="Arial"/>
          <w:b/>
          <w:bCs/>
          <w:sz w:val="24"/>
          <w:szCs w:val="24"/>
          <w:u w:val="single"/>
        </w:rPr>
        <w:t xml:space="preserve"> Notice</w:t>
      </w:r>
      <w:r w:rsidRPr="00CB3A91">
        <w:rPr>
          <w:rFonts w:ascii="Arial" w:hAnsi="Arial" w:cs="Arial"/>
          <w:b/>
          <w:bCs/>
          <w:sz w:val="24"/>
          <w:szCs w:val="24"/>
          <w:u w:val="single"/>
        </w:rPr>
        <w:t>:</w:t>
      </w:r>
    </w:p>
    <w:p w:rsidR="00CB3A91" w:rsidRPr="00F87C06" w:rsidRDefault="00CB3A91" w:rsidP="00CB3A91">
      <w:pPr>
        <w:pStyle w:val="PlainText"/>
        <w:rPr>
          <w:rFonts w:ascii="Arial" w:hAnsi="Arial" w:cs="Arial"/>
          <w:b/>
          <w:bCs/>
          <w:sz w:val="24"/>
          <w:szCs w:val="24"/>
        </w:rPr>
      </w:pPr>
    </w:p>
    <w:p w:rsidR="00CB3A91" w:rsidRPr="00F87C06" w:rsidRDefault="00CB3A91" w:rsidP="00CB3A91">
      <w:pPr>
        <w:pStyle w:val="PlainText"/>
        <w:rPr>
          <w:rFonts w:ascii="Arial" w:hAnsi="Arial" w:cs="Arial"/>
          <w:sz w:val="24"/>
          <w:szCs w:val="24"/>
        </w:rPr>
      </w:pPr>
      <w:r w:rsidRPr="00BC6A45">
        <w:rPr>
          <w:rFonts w:ascii="Arial" w:hAnsi="Arial" w:cs="Arial"/>
          <w:b/>
          <w:bCs/>
          <w:sz w:val="24"/>
          <w:szCs w:val="24"/>
        </w:rPr>
        <w:t xml:space="preserve">RECOVERY – </w:t>
      </w:r>
      <w:r w:rsidRPr="00BC6A45">
        <w:rPr>
          <w:rFonts w:ascii="Arial" w:hAnsi="Arial" w:cs="Arial"/>
          <w:b/>
          <w:sz w:val="24"/>
          <w:szCs w:val="24"/>
        </w:rPr>
        <w:t xml:space="preserve">Ancillary Services for Heating Ventilation and Air Conditioning Retrofit and Control Systems Upgrade, NOAA Weather Forecast Office (WFO), Mobile, AL </w:t>
      </w:r>
    </w:p>
    <w:p w:rsidR="00CB3A91" w:rsidRDefault="00CB3A91" w:rsidP="00CB3A91">
      <w:pPr>
        <w:pStyle w:val="PlainText"/>
        <w:rPr>
          <w:rFonts w:ascii="Arial" w:hAnsi="Arial" w:cs="Arial"/>
          <w:sz w:val="24"/>
          <w:szCs w:val="24"/>
        </w:rPr>
      </w:pPr>
      <w:r w:rsidRPr="00BC6A45">
        <w:rPr>
          <w:rStyle w:val="Hyperlink"/>
          <w:rFonts w:ascii="Arial" w:hAnsi="Arial" w:cs="Arial"/>
          <w:b/>
          <w:sz w:val="24"/>
          <w:szCs w:val="24"/>
        </w:rPr>
        <w:t>(Submitted 3/10/2010; Updated 3/26/2010: award planned 4/2/2010)</w:t>
      </w:r>
    </w:p>
    <w:p w:rsidR="00CB3A91" w:rsidRPr="00F87C06" w:rsidRDefault="00CB3A91" w:rsidP="00CB3A91">
      <w:pPr>
        <w:pStyle w:val="PlainText"/>
        <w:rPr>
          <w:rFonts w:ascii="Arial" w:hAnsi="Arial" w:cs="Arial"/>
          <w:sz w:val="24"/>
          <w:szCs w:val="24"/>
        </w:rPr>
      </w:pPr>
      <w:r w:rsidRPr="00BC6A45">
        <w:rPr>
          <w:rFonts w:ascii="Arial" w:hAnsi="Arial" w:cs="Arial"/>
          <w:sz w:val="24"/>
          <w:szCs w:val="24"/>
        </w:rPr>
        <w:t>On April 7, 2010, the National Weather Service awarded a $348,750 ARRA</w:t>
      </w:r>
      <w:r>
        <w:rPr>
          <w:rFonts w:ascii="Arial" w:hAnsi="Arial" w:cs="Arial"/>
          <w:sz w:val="24"/>
          <w:szCs w:val="24"/>
        </w:rPr>
        <w:t>-</w:t>
      </w:r>
      <w:r w:rsidRPr="00BC6A45">
        <w:rPr>
          <w:rFonts w:ascii="Arial" w:hAnsi="Arial" w:cs="Arial"/>
          <w:sz w:val="24"/>
          <w:szCs w:val="24"/>
        </w:rPr>
        <w:t xml:space="preserve">funded Firm-Fixed-Price purchase order for a Heating Ventilation and Air Conditioning retrofit and control systems upgrade. This contract was competitively awarded through full and open competition to Automated Logic Contracting Services, Incorporated, </w:t>
      </w:r>
      <w:proofErr w:type="gramStart"/>
      <w:r w:rsidRPr="00BC6A45">
        <w:rPr>
          <w:rFonts w:ascii="Arial" w:hAnsi="Arial" w:cs="Arial"/>
          <w:sz w:val="24"/>
          <w:szCs w:val="24"/>
        </w:rPr>
        <w:t>1150</w:t>
      </w:r>
      <w:proofErr w:type="gramEnd"/>
      <w:r w:rsidRPr="00BC6A45">
        <w:rPr>
          <w:rFonts w:ascii="Arial" w:hAnsi="Arial" w:cs="Arial"/>
          <w:sz w:val="24"/>
          <w:szCs w:val="24"/>
        </w:rPr>
        <w:t xml:space="preserve"> Roberts Boulevard, Kennesaw, Georgia 30144-3618.  The period of performance is April 1, 2010 through July 30, 2010.  The place of performance is Mobile, Alabama.  </w:t>
      </w:r>
      <w:r w:rsidRPr="00BA0C9B">
        <w:rPr>
          <w:rFonts w:ascii="Arial" w:hAnsi="Arial" w:cs="Arial"/>
          <w:strike/>
          <w:color w:val="FF0000"/>
          <w:sz w:val="24"/>
          <w:szCs w:val="24"/>
        </w:rPr>
        <w:t>The Acquisition and Grants Office knows of no specific rollout plan or specific congressional or media interest in this award.</w:t>
      </w:r>
      <w:r w:rsidRPr="00BC6A45">
        <w:rPr>
          <w:rFonts w:ascii="Arial" w:hAnsi="Arial" w:cs="Arial"/>
          <w:sz w:val="24"/>
          <w:szCs w:val="24"/>
        </w:rPr>
        <w:t xml:space="preserve">  Point of Contact: </w:t>
      </w:r>
      <w:hyperlink r:id="rId26" w:history="1">
        <w:r w:rsidRPr="00BC6A45">
          <w:rPr>
            <w:rStyle w:val="Hyperlink"/>
            <w:rFonts w:ascii="Arial" w:hAnsi="Arial" w:cs="Arial"/>
            <w:sz w:val="24"/>
            <w:szCs w:val="24"/>
          </w:rPr>
          <w:t>Margaret.A.Rankin@noaa.gov</w:t>
        </w:r>
      </w:hyperlink>
      <w:r w:rsidRPr="00BC6A45">
        <w:rPr>
          <w:rFonts w:ascii="Arial" w:hAnsi="Arial" w:cs="Arial"/>
          <w:sz w:val="24"/>
          <w:szCs w:val="24"/>
        </w:rPr>
        <w:t>, 757-441-6562</w:t>
      </w:r>
    </w:p>
    <w:p w:rsidR="00CB3A91" w:rsidRDefault="00CB3A91" w:rsidP="00CB3A91">
      <w:pPr>
        <w:rPr>
          <w:rFonts w:ascii="Arial" w:hAnsi="Arial" w:cs="Arial"/>
        </w:rPr>
      </w:pPr>
    </w:p>
    <w:p w:rsidR="00CB3A91" w:rsidRDefault="00CB3A91" w:rsidP="00CB3A91">
      <w:pPr>
        <w:rPr>
          <w:rFonts w:ascii="Arial" w:hAnsi="Arial" w:cs="Arial"/>
        </w:rPr>
      </w:pPr>
    </w:p>
    <w:p w:rsidR="00CB3A91" w:rsidRDefault="00CB3A91" w:rsidP="00CB3A91">
      <w:pPr>
        <w:rPr>
          <w:rFonts w:ascii="Arial" w:hAnsi="Arial" w:cs="Arial"/>
          <w:b/>
          <w:bCs/>
          <w:u w:val="single"/>
        </w:rPr>
      </w:pPr>
      <w:r w:rsidRPr="00CB3A91">
        <w:rPr>
          <w:rFonts w:ascii="Arial" w:hAnsi="Arial" w:cs="Arial"/>
          <w:b/>
          <w:bCs/>
          <w:u w:val="single"/>
        </w:rPr>
        <w:t>Sample of Modification to a Contract</w:t>
      </w:r>
      <w:r>
        <w:rPr>
          <w:rFonts w:ascii="Arial" w:hAnsi="Arial" w:cs="Arial"/>
          <w:b/>
          <w:bCs/>
          <w:u w:val="single"/>
        </w:rPr>
        <w:t xml:space="preserve"> Notice</w:t>
      </w:r>
      <w:r w:rsidRPr="00CB3A91">
        <w:rPr>
          <w:rFonts w:ascii="Arial" w:hAnsi="Arial" w:cs="Arial"/>
          <w:b/>
          <w:bCs/>
          <w:u w:val="single"/>
        </w:rPr>
        <w:t>:</w:t>
      </w:r>
    </w:p>
    <w:p w:rsidR="002034D2" w:rsidRPr="00CB3A91" w:rsidRDefault="002034D2" w:rsidP="00CB3A91">
      <w:pPr>
        <w:rPr>
          <w:rFonts w:ascii="Arial" w:hAnsi="Arial" w:cs="Arial"/>
          <w:b/>
          <w:bCs/>
          <w:u w:val="single"/>
        </w:rPr>
      </w:pPr>
    </w:p>
    <w:p w:rsidR="00CB3A91" w:rsidRPr="00F87C06" w:rsidRDefault="00CB3A91" w:rsidP="00CB3A91">
      <w:pPr>
        <w:rPr>
          <w:rStyle w:val="Hyperlink"/>
          <w:rFonts w:ascii="Arial" w:hAnsi="Arial" w:cs="Arial"/>
          <w:b/>
        </w:rPr>
      </w:pPr>
      <w:r w:rsidRPr="00BC6A45">
        <w:rPr>
          <w:rFonts w:ascii="Arial" w:hAnsi="Arial" w:cs="Arial"/>
          <w:b/>
          <w:bCs/>
        </w:rPr>
        <w:t xml:space="preserve">RECOVERY – </w:t>
      </w:r>
      <w:r w:rsidRPr="00BC6A45">
        <w:rPr>
          <w:rFonts w:ascii="Arial" w:hAnsi="Arial" w:cs="Arial"/>
          <w:b/>
          <w:color w:val="000000"/>
        </w:rPr>
        <w:t>National Weather Service (NWS), National Centers for Environmental Prediction (NCEP), Weather and Climate Operational Supercomputer System (WCOSS), Camp Springs, MD</w:t>
      </w:r>
      <w:r w:rsidRPr="00BC6A45">
        <w:rPr>
          <w:rStyle w:val="Hyperlink"/>
          <w:rFonts w:ascii="Arial" w:hAnsi="Arial" w:cs="Arial"/>
          <w:b/>
          <w:color w:val="000000"/>
        </w:rPr>
        <w:t xml:space="preserve"> </w:t>
      </w:r>
      <w:r w:rsidRPr="00BC6A45">
        <w:rPr>
          <w:rStyle w:val="Hyperlink"/>
          <w:rFonts w:ascii="Arial" w:hAnsi="Arial" w:cs="Arial"/>
          <w:b/>
        </w:rPr>
        <w:t>(Submitted 03/02/2010; award planned 03/31/2010)</w:t>
      </w:r>
    </w:p>
    <w:p w:rsidR="00CB3A91" w:rsidRPr="00F87C06" w:rsidRDefault="00CB3A91" w:rsidP="00CB3A91">
      <w:pPr>
        <w:pStyle w:val="PlainText"/>
        <w:rPr>
          <w:rFonts w:ascii="Arial" w:hAnsi="Arial" w:cs="Arial"/>
          <w:sz w:val="24"/>
          <w:szCs w:val="24"/>
        </w:rPr>
      </w:pPr>
      <w:r w:rsidRPr="002034D2">
        <w:rPr>
          <w:rStyle w:val="Hyperlink"/>
          <w:rFonts w:ascii="Arial" w:hAnsi="Arial" w:cs="Arial"/>
          <w:color w:val="000000"/>
          <w:sz w:val="24"/>
          <w:szCs w:val="24"/>
          <w:u w:val="none"/>
        </w:rPr>
        <w:t>On 31 March 2010, t</w:t>
      </w:r>
      <w:r w:rsidRPr="002034D2">
        <w:rPr>
          <w:rFonts w:ascii="Arial" w:hAnsi="Arial" w:cs="Arial"/>
          <w:color w:val="000000"/>
          <w:sz w:val="24"/>
          <w:szCs w:val="24"/>
        </w:rPr>
        <w:t>he</w:t>
      </w:r>
      <w:r w:rsidRPr="00BC6A45">
        <w:rPr>
          <w:rFonts w:ascii="Arial" w:hAnsi="Arial" w:cs="Arial"/>
          <w:color w:val="000000"/>
          <w:sz w:val="24"/>
          <w:szCs w:val="24"/>
        </w:rPr>
        <w:t xml:space="preserve"> National Weather Service (NWS), National Centers for Environmental Prediction (NCEP) </w:t>
      </w:r>
      <w:r w:rsidR="002034D2">
        <w:rPr>
          <w:rFonts w:ascii="Arial" w:hAnsi="Arial" w:cs="Arial"/>
          <w:sz w:val="24"/>
          <w:szCs w:val="24"/>
        </w:rPr>
        <w:t>issued</w:t>
      </w:r>
      <w:r w:rsidRPr="00BC6A45">
        <w:rPr>
          <w:rFonts w:ascii="Arial" w:hAnsi="Arial" w:cs="Arial"/>
          <w:sz w:val="24"/>
          <w:szCs w:val="24"/>
        </w:rPr>
        <w:t xml:space="preserve"> a firm-fixed-price modification valued at $4,774,080</w:t>
      </w:r>
      <w:r w:rsidRPr="00BC6A45">
        <w:rPr>
          <w:rFonts w:ascii="Arial" w:hAnsi="Arial" w:cs="Arial"/>
          <w:sz w:val="20"/>
          <w:szCs w:val="20"/>
        </w:rPr>
        <w:t xml:space="preserve"> </w:t>
      </w:r>
      <w:r w:rsidRPr="00BC6A45">
        <w:rPr>
          <w:rFonts w:ascii="Arial" w:hAnsi="Arial" w:cs="Arial"/>
          <w:sz w:val="24"/>
          <w:szCs w:val="24"/>
        </w:rPr>
        <w:t>to partially fund</w:t>
      </w:r>
      <w:r w:rsidR="002034D2">
        <w:rPr>
          <w:rFonts w:ascii="Arial" w:hAnsi="Arial" w:cs="Arial"/>
          <w:sz w:val="24"/>
          <w:szCs w:val="24"/>
        </w:rPr>
        <w:t xml:space="preserve"> the option period effective </w:t>
      </w:r>
      <w:r w:rsidRPr="00BC6A45">
        <w:rPr>
          <w:rFonts w:ascii="Arial" w:hAnsi="Arial" w:cs="Arial"/>
          <w:sz w:val="24"/>
          <w:szCs w:val="24"/>
        </w:rPr>
        <w:t>October</w:t>
      </w:r>
      <w:r w:rsidR="002034D2">
        <w:rPr>
          <w:rFonts w:ascii="Arial" w:hAnsi="Arial" w:cs="Arial"/>
          <w:sz w:val="24"/>
          <w:szCs w:val="24"/>
        </w:rPr>
        <w:t xml:space="preserve"> 1,</w:t>
      </w:r>
      <w:r w:rsidRPr="00BC6A45">
        <w:rPr>
          <w:rFonts w:ascii="Arial" w:hAnsi="Arial" w:cs="Arial"/>
          <w:sz w:val="24"/>
          <w:szCs w:val="24"/>
        </w:rPr>
        <w:t xml:space="preserve"> 2009 </w:t>
      </w:r>
      <w:proofErr w:type="gramStart"/>
      <w:r w:rsidRPr="00BC6A45">
        <w:rPr>
          <w:rFonts w:ascii="Arial" w:hAnsi="Arial" w:cs="Arial"/>
          <w:sz w:val="24"/>
          <w:szCs w:val="24"/>
        </w:rPr>
        <w:t>through  September</w:t>
      </w:r>
      <w:proofErr w:type="gramEnd"/>
      <w:r w:rsidRPr="00BC6A45">
        <w:rPr>
          <w:rFonts w:ascii="Arial" w:hAnsi="Arial" w:cs="Arial"/>
          <w:sz w:val="24"/>
          <w:szCs w:val="24"/>
        </w:rPr>
        <w:t xml:space="preserve"> </w:t>
      </w:r>
      <w:r w:rsidR="002034D2">
        <w:rPr>
          <w:rFonts w:ascii="Arial" w:hAnsi="Arial" w:cs="Arial"/>
          <w:sz w:val="24"/>
          <w:szCs w:val="24"/>
        </w:rPr>
        <w:t xml:space="preserve">30, </w:t>
      </w:r>
      <w:r w:rsidRPr="00BC6A45">
        <w:rPr>
          <w:rFonts w:ascii="Arial" w:hAnsi="Arial" w:cs="Arial"/>
          <w:sz w:val="24"/>
          <w:szCs w:val="24"/>
        </w:rPr>
        <w:t>2010.  The total ceiling</w:t>
      </w:r>
      <w:r w:rsidR="002034D2">
        <w:rPr>
          <w:rFonts w:ascii="Arial" w:hAnsi="Arial" w:cs="Arial"/>
          <w:sz w:val="24"/>
          <w:szCs w:val="24"/>
        </w:rPr>
        <w:t xml:space="preserve"> of the underlying </w:t>
      </w:r>
      <w:r w:rsidRPr="00BC6A45">
        <w:rPr>
          <w:rFonts w:ascii="Arial" w:hAnsi="Arial" w:cs="Arial"/>
          <w:sz w:val="24"/>
          <w:szCs w:val="24"/>
        </w:rPr>
        <w:t xml:space="preserve">contract, including options, is $228,735,469.  The underlying contract acquires a complete primary and backup supercomputer system and related hardware, software, and engineering services.  This contract was competitively awarded through full and open competition.  The place of performance is Camp Springs, MD and Fairmont, WV.  </w:t>
      </w:r>
      <w:r w:rsidRPr="00BA0C9B">
        <w:rPr>
          <w:rFonts w:ascii="Arial" w:hAnsi="Arial" w:cs="Arial"/>
          <w:strike/>
          <w:color w:val="FF0000"/>
          <w:sz w:val="24"/>
          <w:szCs w:val="24"/>
        </w:rPr>
        <w:t xml:space="preserve">The NOAA Acquisition and Grants Office </w:t>
      </w:r>
      <w:proofErr w:type="gramStart"/>
      <w:r w:rsidRPr="00BA0C9B">
        <w:rPr>
          <w:rFonts w:ascii="Arial" w:hAnsi="Arial" w:cs="Arial"/>
          <w:strike/>
          <w:color w:val="FF0000"/>
          <w:sz w:val="24"/>
          <w:szCs w:val="24"/>
        </w:rPr>
        <w:t>knows</w:t>
      </w:r>
      <w:proofErr w:type="gramEnd"/>
      <w:r w:rsidRPr="00BA0C9B">
        <w:rPr>
          <w:rFonts w:ascii="Arial" w:hAnsi="Arial" w:cs="Arial"/>
          <w:strike/>
          <w:color w:val="FF0000"/>
          <w:sz w:val="24"/>
          <w:szCs w:val="24"/>
        </w:rPr>
        <w:t xml:space="preserve"> of no specific rollout plan or specific congressional or media interest in this award.</w:t>
      </w:r>
      <w:r w:rsidRPr="00BC6A45">
        <w:rPr>
          <w:rFonts w:ascii="Arial" w:hAnsi="Arial" w:cs="Arial"/>
          <w:sz w:val="24"/>
          <w:szCs w:val="24"/>
        </w:rPr>
        <w:t xml:space="preserve"> Point of Contact: </w:t>
      </w:r>
      <w:hyperlink r:id="rId27" w:history="1">
        <w:r w:rsidRPr="00BC6A45">
          <w:rPr>
            <w:rStyle w:val="Hyperlink"/>
            <w:rFonts w:ascii="Arial" w:hAnsi="Arial" w:cs="Arial"/>
            <w:sz w:val="24"/>
            <w:szCs w:val="24"/>
          </w:rPr>
          <w:t>Richard.Parkerson@noaa.gov</w:t>
        </w:r>
      </w:hyperlink>
      <w:r w:rsidRPr="00BC6A45">
        <w:rPr>
          <w:rFonts w:ascii="Arial" w:hAnsi="Arial" w:cs="Arial"/>
          <w:sz w:val="24"/>
          <w:szCs w:val="24"/>
        </w:rPr>
        <w:t>, 301-713-0820 x204</w:t>
      </w:r>
    </w:p>
    <w:p w:rsidR="004915F0" w:rsidRPr="004915F0" w:rsidRDefault="004915F0" w:rsidP="00CB3A91">
      <w:pPr>
        <w:spacing w:after="200" w:line="276" w:lineRule="auto"/>
        <w:rPr>
          <w:rFonts w:ascii="Arial" w:hAnsi="Arial" w:cs="Arial"/>
          <w:b/>
          <w:sz w:val="22"/>
          <w:szCs w:val="22"/>
          <w:u w:val="single"/>
        </w:rPr>
      </w:pPr>
    </w:p>
    <w:sectPr w:rsidR="004915F0" w:rsidRPr="004915F0" w:rsidSect="00B12AC3">
      <w:headerReference w:type="default" r:id="rId28"/>
      <w:footerReference w:type="default" r:id="rId29"/>
      <w:pgSz w:w="12240" w:h="15840"/>
      <w:pgMar w:top="1440" w:right="1440" w:bottom="1152"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728D" w:rsidRDefault="00CA728D" w:rsidP="00F76772">
      <w:r>
        <w:separator/>
      </w:r>
    </w:p>
  </w:endnote>
  <w:endnote w:type="continuationSeparator" w:id="0">
    <w:p w:rsidR="00CA728D" w:rsidRDefault="00CA728D" w:rsidP="00F767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A00002EF" w:usb1="4000204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1358001"/>
      <w:docPartObj>
        <w:docPartGallery w:val="Page Numbers (Bottom of Page)"/>
        <w:docPartUnique/>
      </w:docPartObj>
    </w:sdtPr>
    <w:sdtContent>
      <w:p w:rsidR="00CA728D" w:rsidRDefault="00D65DB0">
        <w:pPr>
          <w:pStyle w:val="Footer"/>
          <w:jc w:val="center"/>
        </w:pPr>
        <w:fldSimple w:instr=" PAGE   \* MERGEFORMAT ">
          <w:r w:rsidR="00BE2E42">
            <w:rPr>
              <w:noProof/>
            </w:rPr>
            <w:t>8</w:t>
          </w:r>
        </w:fldSimple>
      </w:p>
    </w:sdtContent>
  </w:sdt>
  <w:p w:rsidR="00CA728D" w:rsidRDefault="00CA728D" w:rsidP="006834A7">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728D" w:rsidRDefault="00CA728D" w:rsidP="00F76772">
      <w:r>
        <w:separator/>
      </w:r>
    </w:p>
  </w:footnote>
  <w:footnote w:type="continuationSeparator" w:id="0">
    <w:p w:rsidR="00CA728D" w:rsidRDefault="00CA728D" w:rsidP="00F767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28D" w:rsidRPr="00890BE5" w:rsidRDefault="00CA728D">
    <w:pPr>
      <w:pStyle w:val="Header"/>
      <w:rPr>
        <w:rFonts w:ascii="Arial" w:hAnsi="Arial"/>
      </w:rPr>
    </w:pPr>
    <w:r>
      <w:tab/>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07EDE"/>
    <w:multiLevelType w:val="hybridMultilevel"/>
    <w:tmpl w:val="6B62F8D8"/>
    <w:lvl w:ilvl="0" w:tplc="BE9281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835A83"/>
    <w:multiLevelType w:val="hybridMultilevel"/>
    <w:tmpl w:val="A9C46D34"/>
    <w:lvl w:ilvl="0" w:tplc="9F4242A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70D0CD6"/>
    <w:multiLevelType w:val="hybridMultilevel"/>
    <w:tmpl w:val="328ECC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565595"/>
    <w:multiLevelType w:val="hybridMultilevel"/>
    <w:tmpl w:val="02746920"/>
    <w:lvl w:ilvl="0" w:tplc="D452D4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3FE7BEC"/>
    <w:multiLevelType w:val="hybridMultilevel"/>
    <w:tmpl w:val="AD8EC4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7609AF"/>
    <w:multiLevelType w:val="hybridMultilevel"/>
    <w:tmpl w:val="78D2A5FE"/>
    <w:lvl w:ilvl="0" w:tplc="0940258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2D664F7D"/>
    <w:multiLevelType w:val="multilevel"/>
    <w:tmpl w:val="4E9E6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FE16846"/>
    <w:multiLevelType w:val="hybridMultilevel"/>
    <w:tmpl w:val="241A4246"/>
    <w:lvl w:ilvl="0" w:tplc="094025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47D02DED"/>
    <w:multiLevelType w:val="hybridMultilevel"/>
    <w:tmpl w:val="2C2E5F54"/>
    <w:lvl w:ilvl="0" w:tplc="927E6872">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4AF60570"/>
    <w:multiLevelType w:val="hybridMultilevel"/>
    <w:tmpl w:val="89562B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DB480F"/>
    <w:multiLevelType w:val="hybridMultilevel"/>
    <w:tmpl w:val="5F607D12"/>
    <w:lvl w:ilvl="0" w:tplc="0409000F">
      <w:start w:val="1"/>
      <w:numFmt w:val="decimal"/>
      <w:lvlText w:val="%1."/>
      <w:lvlJc w:val="left"/>
      <w:pPr>
        <w:ind w:left="8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557836C2"/>
    <w:multiLevelType w:val="hybridMultilevel"/>
    <w:tmpl w:val="ACF8232A"/>
    <w:lvl w:ilvl="0" w:tplc="C1E4D608">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2">
    <w:nsid w:val="5C3F1FF4"/>
    <w:multiLevelType w:val="hybridMultilevel"/>
    <w:tmpl w:val="F45643A0"/>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nsid w:val="5C7C50BD"/>
    <w:multiLevelType w:val="hybridMultilevel"/>
    <w:tmpl w:val="63CE459C"/>
    <w:lvl w:ilvl="0" w:tplc="0940258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5DA00943"/>
    <w:multiLevelType w:val="hybridMultilevel"/>
    <w:tmpl w:val="230E51FE"/>
    <w:lvl w:ilvl="0" w:tplc="2F9025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36C02E8"/>
    <w:multiLevelType w:val="hybridMultilevel"/>
    <w:tmpl w:val="EB42E9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6AEE09A2"/>
    <w:multiLevelType w:val="hybridMultilevel"/>
    <w:tmpl w:val="805020C8"/>
    <w:lvl w:ilvl="0" w:tplc="094025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6F15415C"/>
    <w:multiLevelType w:val="hybridMultilevel"/>
    <w:tmpl w:val="4538EE56"/>
    <w:lvl w:ilvl="0" w:tplc="FBB0183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712B5941"/>
    <w:multiLevelType w:val="hybridMultilevel"/>
    <w:tmpl w:val="C276AD0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nsid w:val="76E6285F"/>
    <w:multiLevelType w:val="hybridMultilevel"/>
    <w:tmpl w:val="16CCDFA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79630EAE"/>
    <w:multiLevelType w:val="hybridMultilevel"/>
    <w:tmpl w:val="DBC467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7DF041EC"/>
    <w:multiLevelType w:val="hybridMultilevel"/>
    <w:tmpl w:val="6178B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4"/>
  </w:num>
  <w:num w:numId="3">
    <w:abstractNumId w:val="11"/>
  </w:num>
  <w:num w:numId="4">
    <w:abstractNumId w:val="5"/>
  </w:num>
  <w:num w:numId="5">
    <w:abstractNumId w:val="16"/>
  </w:num>
  <w:num w:numId="6">
    <w:abstractNumId w:val="17"/>
  </w:num>
  <w:num w:numId="7">
    <w:abstractNumId w:val="9"/>
  </w:num>
  <w:num w:numId="8">
    <w:abstractNumId w:val="18"/>
  </w:num>
  <w:num w:numId="9">
    <w:abstractNumId w:val="4"/>
  </w:num>
  <w:num w:numId="10">
    <w:abstractNumId w:val="13"/>
  </w:num>
  <w:num w:numId="11">
    <w:abstractNumId w:val="7"/>
  </w:num>
  <w:num w:numId="12">
    <w:abstractNumId w:val="20"/>
  </w:num>
  <w:num w:numId="13">
    <w:abstractNumId w:val="0"/>
  </w:num>
  <w:num w:numId="14">
    <w:abstractNumId w:val="2"/>
  </w:num>
  <w:num w:numId="15">
    <w:abstractNumId w:val="1"/>
  </w:num>
  <w:num w:numId="16">
    <w:abstractNumId w:val="6"/>
  </w:num>
  <w:num w:numId="17">
    <w:abstractNumId w:val="15"/>
  </w:num>
  <w:num w:numId="18">
    <w:abstractNumId w:val="12"/>
  </w:num>
  <w:num w:numId="19">
    <w:abstractNumId w:val="21"/>
  </w:num>
  <w:num w:numId="20">
    <w:abstractNumId w:val="19"/>
  </w:num>
  <w:num w:numId="21">
    <w:abstractNumId w:val="8"/>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1253F"/>
    <w:rsid w:val="000471F2"/>
    <w:rsid w:val="0005044F"/>
    <w:rsid w:val="0006193F"/>
    <w:rsid w:val="000903A6"/>
    <w:rsid w:val="000B3EEF"/>
    <w:rsid w:val="000B5A96"/>
    <w:rsid w:val="000D0208"/>
    <w:rsid w:val="000D43F5"/>
    <w:rsid w:val="000D6470"/>
    <w:rsid w:val="000F2643"/>
    <w:rsid w:val="0011253F"/>
    <w:rsid w:val="001167EF"/>
    <w:rsid w:val="00132F6F"/>
    <w:rsid w:val="00151417"/>
    <w:rsid w:val="00153BE2"/>
    <w:rsid w:val="00192723"/>
    <w:rsid w:val="001B4F73"/>
    <w:rsid w:val="001C19D8"/>
    <w:rsid w:val="001E0E23"/>
    <w:rsid w:val="001E4BDC"/>
    <w:rsid w:val="002034D2"/>
    <w:rsid w:val="00214255"/>
    <w:rsid w:val="00223930"/>
    <w:rsid w:val="00253AD0"/>
    <w:rsid w:val="00253FF7"/>
    <w:rsid w:val="00254BB8"/>
    <w:rsid w:val="002700A5"/>
    <w:rsid w:val="00287683"/>
    <w:rsid w:val="00296C3D"/>
    <w:rsid w:val="00296F82"/>
    <w:rsid w:val="002A0FEC"/>
    <w:rsid w:val="002B5948"/>
    <w:rsid w:val="002B68ED"/>
    <w:rsid w:val="002C115D"/>
    <w:rsid w:val="002E1808"/>
    <w:rsid w:val="002F434D"/>
    <w:rsid w:val="003056E9"/>
    <w:rsid w:val="00350670"/>
    <w:rsid w:val="003641C0"/>
    <w:rsid w:val="00367DED"/>
    <w:rsid w:val="0037467D"/>
    <w:rsid w:val="00384C5A"/>
    <w:rsid w:val="003A35FF"/>
    <w:rsid w:val="003B7DDF"/>
    <w:rsid w:val="003D19D2"/>
    <w:rsid w:val="003E41DF"/>
    <w:rsid w:val="003E7013"/>
    <w:rsid w:val="00407057"/>
    <w:rsid w:val="00407E49"/>
    <w:rsid w:val="00415BD9"/>
    <w:rsid w:val="0042764D"/>
    <w:rsid w:val="00452BC3"/>
    <w:rsid w:val="00466CA4"/>
    <w:rsid w:val="004915F0"/>
    <w:rsid w:val="004C5D31"/>
    <w:rsid w:val="004D7097"/>
    <w:rsid w:val="004E7801"/>
    <w:rsid w:val="004F4B97"/>
    <w:rsid w:val="00520298"/>
    <w:rsid w:val="00522A31"/>
    <w:rsid w:val="0053132F"/>
    <w:rsid w:val="00544632"/>
    <w:rsid w:val="005610C7"/>
    <w:rsid w:val="00562D47"/>
    <w:rsid w:val="00564A62"/>
    <w:rsid w:val="00586D87"/>
    <w:rsid w:val="00587348"/>
    <w:rsid w:val="005B4C95"/>
    <w:rsid w:val="005D288F"/>
    <w:rsid w:val="005E2386"/>
    <w:rsid w:val="006017D1"/>
    <w:rsid w:val="006241D9"/>
    <w:rsid w:val="00634296"/>
    <w:rsid w:val="00635C4C"/>
    <w:rsid w:val="006436D1"/>
    <w:rsid w:val="00646CD2"/>
    <w:rsid w:val="00656244"/>
    <w:rsid w:val="006719D3"/>
    <w:rsid w:val="006834A7"/>
    <w:rsid w:val="006A7469"/>
    <w:rsid w:val="006D5FC7"/>
    <w:rsid w:val="006E4E4C"/>
    <w:rsid w:val="006F6A24"/>
    <w:rsid w:val="00706754"/>
    <w:rsid w:val="00725725"/>
    <w:rsid w:val="00744AC1"/>
    <w:rsid w:val="007A46ED"/>
    <w:rsid w:val="007C0AC6"/>
    <w:rsid w:val="007D2E12"/>
    <w:rsid w:val="00801388"/>
    <w:rsid w:val="00801476"/>
    <w:rsid w:val="00807042"/>
    <w:rsid w:val="00810DF6"/>
    <w:rsid w:val="008460B7"/>
    <w:rsid w:val="008477BA"/>
    <w:rsid w:val="00850C6A"/>
    <w:rsid w:val="00861344"/>
    <w:rsid w:val="00870B69"/>
    <w:rsid w:val="008A74A2"/>
    <w:rsid w:val="008B36AE"/>
    <w:rsid w:val="008D7C07"/>
    <w:rsid w:val="008F218E"/>
    <w:rsid w:val="00913CAA"/>
    <w:rsid w:val="00916A8B"/>
    <w:rsid w:val="00916B4C"/>
    <w:rsid w:val="00920D4F"/>
    <w:rsid w:val="00935D0E"/>
    <w:rsid w:val="009554B1"/>
    <w:rsid w:val="00956FD2"/>
    <w:rsid w:val="00973723"/>
    <w:rsid w:val="00973D45"/>
    <w:rsid w:val="00976FE4"/>
    <w:rsid w:val="009B0A27"/>
    <w:rsid w:val="009C38EE"/>
    <w:rsid w:val="009D30D6"/>
    <w:rsid w:val="00A31754"/>
    <w:rsid w:val="00A32BC6"/>
    <w:rsid w:val="00A55A49"/>
    <w:rsid w:val="00A77407"/>
    <w:rsid w:val="00AB0B91"/>
    <w:rsid w:val="00AC3FF0"/>
    <w:rsid w:val="00AF21E4"/>
    <w:rsid w:val="00B01EF8"/>
    <w:rsid w:val="00B12470"/>
    <w:rsid w:val="00B12AC3"/>
    <w:rsid w:val="00B35721"/>
    <w:rsid w:val="00B51015"/>
    <w:rsid w:val="00B57547"/>
    <w:rsid w:val="00B6551E"/>
    <w:rsid w:val="00B83F47"/>
    <w:rsid w:val="00B85047"/>
    <w:rsid w:val="00B9486E"/>
    <w:rsid w:val="00BA0AE8"/>
    <w:rsid w:val="00BA0C9B"/>
    <w:rsid w:val="00BB1E45"/>
    <w:rsid w:val="00BC5D69"/>
    <w:rsid w:val="00BD4888"/>
    <w:rsid w:val="00BE2E42"/>
    <w:rsid w:val="00C046BA"/>
    <w:rsid w:val="00C05249"/>
    <w:rsid w:val="00C06E88"/>
    <w:rsid w:val="00C07202"/>
    <w:rsid w:val="00C1056B"/>
    <w:rsid w:val="00C20DCD"/>
    <w:rsid w:val="00C22811"/>
    <w:rsid w:val="00C55409"/>
    <w:rsid w:val="00C977CC"/>
    <w:rsid w:val="00CA728D"/>
    <w:rsid w:val="00CB3A91"/>
    <w:rsid w:val="00CC0C1A"/>
    <w:rsid w:val="00CC3E0D"/>
    <w:rsid w:val="00CC4A21"/>
    <w:rsid w:val="00D133A7"/>
    <w:rsid w:val="00D31283"/>
    <w:rsid w:val="00D53CF7"/>
    <w:rsid w:val="00D5724F"/>
    <w:rsid w:val="00D637CB"/>
    <w:rsid w:val="00D65DB0"/>
    <w:rsid w:val="00D72164"/>
    <w:rsid w:val="00D763B8"/>
    <w:rsid w:val="00D8115F"/>
    <w:rsid w:val="00D81899"/>
    <w:rsid w:val="00D92BB5"/>
    <w:rsid w:val="00DB083B"/>
    <w:rsid w:val="00DD64F2"/>
    <w:rsid w:val="00DF7DD0"/>
    <w:rsid w:val="00E16AC9"/>
    <w:rsid w:val="00E51BE0"/>
    <w:rsid w:val="00E9583B"/>
    <w:rsid w:val="00EA0762"/>
    <w:rsid w:val="00EB5E03"/>
    <w:rsid w:val="00EC0ECA"/>
    <w:rsid w:val="00ED4C85"/>
    <w:rsid w:val="00EE6409"/>
    <w:rsid w:val="00EF083B"/>
    <w:rsid w:val="00F04A48"/>
    <w:rsid w:val="00F062A3"/>
    <w:rsid w:val="00F248C3"/>
    <w:rsid w:val="00F37CE3"/>
    <w:rsid w:val="00F72C03"/>
    <w:rsid w:val="00F76772"/>
    <w:rsid w:val="00F943D6"/>
    <w:rsid w:val="00FC187E"/>
    <w:rsid w:val="00FD2096"/>
    <w:rsid w:val="00FF0B4F"/>
    <w:rsid w:val="00FF2EB6"/>
    <w:rsid w:val="00FF3AED"/>
    <w:rsid w:val="00FF44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253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1253F"/>
    <w:pPr>
      <w:tabs>
        <w:tab w:val="center" w:pos="4320"/>
        <w:tab w:val="right" w:pos="8640"/>
      </w:tabs>
    </w:pPr>
  </w:style>
  <w:style w:type="character" w:customStyle="1" w:styleId="HeaderChar">
    <w:name w:val="Header Char"/>
    <w:basedOn w:val="DefaultParagraphFont"/>
    <w:link w:val="Header"/>
    <w:rsid w:val="0011253F"/>
    <w:rPr>
      <w:rFonts w:ascii="Times New Roman" w:eastAsia="Times New Roman" w:hAnsi="Times New Roman" w:cs="Times New Roman"/>
      <w:sz w:val="24"/>
      <w:szCs w:val="24"/>
    </w:rPr>
  </w:style>
  <w:style w:type="paragraph" w:styleId="Footer">
    <w:name w:val="footer"/>
    <w:basedOn w:val="Normal"/>
    <w:link w:val="FooterChar"/>
    <w:uiPriority w:val="99"/>
    <w:rsid w:val="0011253F"/>
    <w:pPr>
      <w:tabs>
        <w:tab w:val="center" w:pos="4320"/>
        <w:tab w:val="right" w:pos="8640"/>
      </w:tabs>
    </w:pPr>
  </w:style>
  <w:style w:type="character" w:customStyle="1" w:styleId="FooterChar">
    <w:name w:val="Footer Char"/>
    <w:basedOn w:val="DefaultParagraphFont"/>
    <w:link w:val="Footer"/>
    <w:uiPriority w:val="99"/>
    <w:rsid w:val="0011253F"/>
    <w:rPr>
      <w:rFonts w:ascii="Times New Roman" w:eastAsia="Times New Roman" w:hAnsi="Times New Roman" w:cs="Times New Roman"/>
      <w:sz w:val="24"/>
      <w:szCs w:val="24"/>
    </w:rPr>
  </w:style>
  <w:style w:type="paragraph" w:styleId="ListParagraph">
    <w:name w:val="List Paragraph"/>
    <w:basedOn w:val="Normal"/>
    <w:uiPriority w:val="34"/>
    <w:qFormat/>
    <w:rsid w:val="0011253F"/>
    <w:pPr>
      <w:ind w:left="720"/>
      <w:contextualSpacing/>
    </w:pPr>
  </w:style>
  <w:style w:type="character" w:styleId="Hyperlink">
    <w:name w:val="Hyperlink"/>
    <w:basedOn w:val="DefaultParagraphFont"/>
    <w:uiPriority w:val="99"/>
    <w:unhideWhenUsed/>
    <w:rsid w:val="00B85047"/>
    <w:rPr>
      <w:color w:val="0000FF" w:themeColor="hyperlink"/>
      <w:u w:val="single"/>
    </w:rPr>
  </w:style>
  <w:style w:type="paragraph" w:styleId="PlainText">
    <w:name w:val="Plain Text"/>
    <w:basedOn w:val="Normal"/>
    <w:link w:val="PlainTextChar"/>
    <w:uiPriority w:val="99"/>
    <w:unhideWhenUsed/>
    <w:rsid w:val="00FF44D0"/>
    <w:rPr>
      <w:rFonts w:ascii="Consolas" w:eastAsia="Calibri" w:hAnsi="Consolas"/>
      <w:sz w:val="21"/>
      <w:szCs w:val="21"/>
    </w:rPr>
  </w:style>
  <w:style w:type="character" w:customStyle="1" w:styleId="PlainTextChar">
    <w:name w:val="Plain Text Char"/>
    <w:basedOn w:val="DefaultParagraphFont"/>
    <w:link w:val="PlainText"/>
    <w:uiPriority w:val="99"/>
    <w:rsid w:val="00FF44D0"/>
    <w:rPr>
      <w:rFonts w:ascii="Consolas" w:eastAsia="Calibri" w:hAnsi="Consolas" w:cs="Times New Roman"/>
      <w:sz w:val="21"/>
      <w:szCs w:val="21"/>
    </w:rPr>
  </w:style>
  <w:style w:type="paragraph" w:styleId="NormalWeb">
    <w:name w:val="Normal (Web)"/>
    <w:basedOn w:val="Normal"/>
    <w:uiPriority w:val="99"/>
    <w:unhideWhenUsed/>
    <w:rsid w:val="004F4B97"/>
    <w:pPr>
      <w:spacing w:before="100" w:beforeAutospacing="1" w:after="100" w:afterAutospacing="1"/>
    </w:pPr>
    <w:rPr>
      <w:rFonts w:eastAsia="Calibri"/>
    </w:rPr>
  </w:style>
</w:styles>
</file>

<file path=word/webSettings.xml><?xml version="1.0" encoding="utf-8"?>
<w:webSettings xmlns:r="http://schemas.openxmlformats.org/officeDocument/2006/relationships" xmlns:w="http://schemas.openxmlformats.org/wordprocessingml/2006/main">
  <w:divs>
    <w:div w:id="65352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ohn.J.Abbott@noaa.gov" TargetMode="External"/><Relationship Id="rId13" Type="http://schemas.openxmlformats.org/officeDocument/2006/relationships/hyperlink" Target="mailto:Michael.Jarvis@noaa.gov" TargetMode="External"/><Relationship Id="rId18" Type="http://schemas.openxmlformats.org/officeDocument/2006/relationships/hyperlink" Target="mailto:linda.shariati@noaa.gov" TargetMode="External"/><Relationship Id="rId26" Type="http://schemas.openxmlformats.org/officeDocument/2006/relationships/hyperlink" Target="mailto:Margaret.A.Rankin@noaa.gov" TargetMode="External"/><Relationship Id="rId3" Type="http://schemas.openxmlformats.org/officeDocument/2006/relationships/settings" Target="settings.xml"/><Relationship Id="rId21" Type="http://schemas.openxmlformats.org/officeDocument/2006/relationships/hyperlink" Target="file:///C:\Documents%20and%20Settings\karen.vanzant\Local%20Settings\Temporary%20Internet%20Files\Content.Outlook\8P4IWRD4\Timothy.Bagley@noaa.gov" TargetMode="External"/><Relationship Id="rId7" Type="http://schemas.openxmlformats.org/officeDocument/2006/relationships/hyperlink" Target="mailto:linda.shariati@noaa.gov" TargetMode="External"/><Relationship Id="rId12" Type="http://schemas.openxmlformats.org/officeDocument/2006/relationships/hyperlink" Target="file:///\\Filer\Home$\AMD\KVanzant\My%20Documents\NOAA\AGO%20Policy-Oversight%20Division\Policy%20Branch\Policy\OLA%20Notifications\John.J.Abbott@noaa.gov" TargetMode="External"/><Relationship Id="rId17" Type="http://schemas.openxmlformats.org/officeDocument/2006/relationships/hyperlink" Target="file:///\\Filer\Home$\AMD\KVanzant\My%20Documents\NOAA\AGO%20Policy-Oversight%20Division\Policy%20Branch\Policy\OLA%20Notifications\John.J.Abbott@noaa.gov" TargetMode="External"/><Relationship Id="rId25" Type="http://schemas.openxmlformats.org/officeDocument/2006/relationships/hyperlink" Target="https://writerep.house.gov/writerep/welcome.shtml" TargetMode="External"/><Relationship Id="rId2" Type="http://schemas.openxmlformats.org/officeDocument/2006/relationships/styles" Target="styles.xml"/><Relationship Id="rId16" Type="http://schemas.openxmlformats.org/officeDocument/2006/relationships/hyperlink" Target="mailto:Jennifer.Austin@noaa.gov" TargetMode="External"/><Relationship Id="rId20" Type="http://schemas.openxmlformats.org/officeDocument/2006/relationships/hyperlink" Target="mailto:John.Smith@noaa.gov"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Documents%20and%20Settings\karen.vanzant\Local%20Settings\Temporary%20Internet%20Files\Content.Outlook\8P4IWRD4\Timothy.Bagley@noaa.gov" TargetMode="External"/><Relationship Id="rId24" Type="http://schemas.openxmlformats.org/officeDocument/2006/relationships/hyperlink" Target="mailto:William.J.Becker@noaa.gov" TargetMode="External"/><Relationship Id="rId5" Type="http://schemas.openxmlformats.org/officeDocument/2006/relationships/footnotes" Target="footnotes.xml"/><Relationship Id="rId15" Type="http://schemas.openxmlformats.org/officeDocument/2006/relationships/hyperlink" Target="mailto:David.P.Miller@noaa.gov" TargetMode="External"/><Relationship Id="rId23" Type="http://schemas.openxmlformats.org/officeDocument/2006/relationships/hyperlink" Target="mailto:William.J.Becker@noaa.gov" TargetMode="External"/><Relationship Id="rId28" Type="http://schemas.openxmlformats.org/officeDocument/2006/relationships/header" Target="header1.xml"/><Relationship Id="rId10" Type="http://schemas.openxmlformats.org/officeDocument/2006/relationships/hyperlink" Target="mailto:Michael.Jarvis@noaa.gov" TargetMode="External"/><Relationship Id="rId19" Type="http://schemas.openxmlformats.org/officeDocument/2006/relationships/hyperlink" Target="mailto:Bob.Jones@noaa.gov"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John.Gray@noaa.gov" TargetMode="External"/><Relationship Id="rId14" Type="http://schemas.openxmlformats.org/officeDocument/2006/relationships/hyperlink" Target="file:///\\Filer\Home$\AMD\Karen.Vanzant\My%20Documents\NOAA\AGO%20Policy-Oversight%20Division\Policy%20Branch\Policy\Acquisition%20Alerts\Timothy.Bagley@noaa.gov" TargetMode="External"/><Relationship Id="rId22" Type="http://schemas.openxmlformats.org/officeDocument/2006/relationships/hyperlink" Target="file:///\\Filer\Home$\AMD\KVanzant\My%20Documents\NOAA\AGO%20Policy-Oversight%20Division\Policy%20Branch\Policy\OLA%20Notifications\John.J.Abbott@noaa.gov" TargetMode="External"/><Relationship Id="rId27" Type="http://schemas.openxmlformats.org/officeDocument/2006/relationships/hyperlink" Target="mailto:Richard.Parkerson@noaa.gov"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2885</Words>
  <Characters>16446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DOC/NOAA/OCIO</Company>
  <LinksUpToDate>false</LinksUpToDate>
  <CharactersWithSpaces>19293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karen.vanzant</dc:creator>
  <cp:keywords/>
  <dc:description/>
  <cp:lastModifiedBy>mbaker</cp:lastModifiedBy>
  <cp:revision>2</cp:revision>
  <cp:lastPrinted>2010-04-23T15:55:00Z</cp:lastPrinted>
  <dcterms:created xsi:type="dcterms:W3CDTF">2010-05-19T15:51:00Z</dcterms:created>
  <dcterms:modified xsi:type="dcterms:W3CDTF">2010-05-19T15:51:00Z</dcterms:modified>
</cp:coreProperties>
</file>